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AB29E3" w14:textId="10383B3E" w:rsidR="00B35F7C" w:rsidRPr="00DD795C" w:rsidRDefault="00DD795C" w:rsidP="00B35F7C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ПРОЕКТ</w:t>
      </w:r>
    </w:p>
    <w:p w14:paraId="5072E0AD" w14:textId="77777777" w:rsidR="00B35F7C" w:rsidRPr="00B35F7C" w:rsidRDefault="00B35F7C" w:rsidP="00B35F7C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222264F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ХАНТЫ-МАНСИЙСКИЙ </w:t>
      </w:r>
    </w:p>
    <w:p w14:paraId="5324A041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МУНИЦИПАЛЬНЫЙ РАЙОН</w:t>
      </w:r>
    </w:p>
    <w:p w14:paraId="3F24CB9C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Ханты-Мансийский автономный округ – Югра</w:t>
      </w:r>
    </w:p>
    <w:p w14:paraId="01A3EC07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8A27F8B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АДМИНИСТРАЦИЯ ХАНТЫ-МАНСИЙСКОГО РАЙОНА</w:t>
      </w:r>
    </w:p>
    <w:p w14:paraId="5D03B769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2A01A29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  <w:t>ПОСТАНОВЛЕНИЕ</w:t>
      </w:r>
    </w:p>
    <w:p w14:paraId="03188558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5EC02A8D" w14:textId="48E326ED" w:rsidR="00B35F7C" w:rsidRPr="00B35F7C" w:rsidRDefault="00B35F7C" w:rsidP="00B35F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proofErr w:type="gramStart"/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proofErr w:type="gramEnd"/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>.202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___</w:t>
      </w:r>
    </w:p>
    <w:p w14:paraId="0D2D5C2A" w14:textId="77777777" w:rsidR="00B35F7C" w:rsidRPr="00B35F7C" w:rsidRDefault="00B35F7C" w:rsidP="00B35F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5F7C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г. Ханты-Мансийск</w:t>
      </w:r>
    </w:p>
    <w:p w14:paraId="3AF66F5C" w14:textId="77777777" w:rsidR="00B35F7C" w:rsidRPr="00B35F7C" w:rsidRDefault="00B35F7C" w:rsidP="00B35F7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70DFAA7" w14:textId="77777777" w:rsidR="00DD795C" w:rsidRP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внесении изменений </w:t>
      </w:r>
    </w:p>
    <w:p w14:paraId="5E5595A8" w14:textId="77777777" w:rsidR="00DD795C" w:rsidRP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в постановление Администрации</w:t>
      </w:r>
    </w:p>
    <w:p w14:paraId="3A0A2005" w14:textId="77777777" w:rsid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145B48B1" w14:textId="7843D48B" w:rsidR="00DD795C" w:rsidRP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 28.12.2024 № 1174</w:t>
      </w:r>
    </w:p>
    <w:p w14:paraId="77EC0986" w14:textId="3E901B7A" w:rsidR="00A06EA4" w:rsidRPr="00A06EA4" w:rsidRDefault="00DD795C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35364EA5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F73D83E" w14:textId="515299D7" w:rsidR="00A06EA4" w:rsidRPr="00A06EA4" w:rsidRDefault="00C90FF8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641D74">
        <w:rPr>
          <w:rFonts w:ascii="Times New Roman" w:eastAsia="Calibri" w:hAnsi="Times New Roman" w:cs="Times New Roman"/>
          <w:sz w:val="28"/>
          <w:szCs w:val="28"/>
        </w:rPr>
        <w:t xml:space="preserve">Содействие занятости населения 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A3BCD98" w14:textId="25D63BC6" w:rsidR="00A06EA4" w:rsidRPr="00A06EA4" w:rsidRDefault="00490D5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C90FF8"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034AF87E" w14:textId="52ACE83D" w:rsidR="00A06EA4" w:rsidRPr="00C90FF8" w:rsidRDefault="00A06EA4" w:rsidP="00A06E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CF74B6D" w14:textId="77777777" w:rsidR="00DD795C" w:rsidRPr="00DD795C" w:rsidRDefault="00DD795C" w:rsidP="00DD795C">
      <w:pPr>
        <w:widowControl w:val="0"/>
        <w:autoSpaceDE w:val="0"/>
        <w:autoSpaceDN w:val="0"/>
        <w:adjustRightInd w:val="0"/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Arial"/>
          <w:bCs/>
          <w:sz w:val="28"/>
          <w:szCs w:val="28"/>
        </w:rPr>
      </w:pP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приведения муниципальных правовых актов Ханты-Мансийского района в соответствии с действующим законодательством</w:t>
      </w:r>
      <w:r w:rsidRPr="00DD795C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 руководствуясь статьей 32 Устава Ханты-Мансийского района</w:t>
      </w:r>
      <w:r w:rsidRPr="00DD795C">
        <w:rPr>
          <w:rFonts w:ascii="Times New Roman" w:eastAsia="Times New Roman" w:hAnsi="Times New Roman" w:cs="Arial"/>
          <w:bCs/>
          <w:sz w:val="28"/>
          <w:szCs w:val="28"/>
        </w:rPr>
        <w:t>:</w:t>
      </w:r>
    </w:p>
    <w:p w14:paraId="16157149" w14:textId="77777777" w:rsidR="00DD795C" w:rsidRPr="00DD795C" w:rsidRDefault="00DD795C" w:rsidP="00DD795C">
      <w:pPr>
        <w:tabs>
          <w:tab w:val="left" w:pos="993"/>
        </w:tabs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FA7CB72" w14:textId="6576356B" w:rsidR="00DD795C" w:rsidRPr="00DD795C" w:rsidRDefault="00DD795C" w:rsidP="00DD795C">
      <w:pPr>
        <w:widowControl w:val="0"/>
        <w:numPr>
          <w:ilvl w:val="0"/>
          <w:numId w:val="3"/>
        </w:numPr>
        <w:tabs>
          <w:tab w:val="left" w:pos="1276"/>
        </w:tabs>
        <w:suppressAutoHyphens/>
        <w:autoSpaceDE w:val="0"/>
        <w:spacing w:after="0" w:line="264" w:lineRule="auto"/>
        <w:ind w:left="0"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28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.1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.2021 №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1174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«О муниципальной программе Ханты-Мансийского района «Содействие занятости населения Ханты-Мансийского района» (далее – постановление) следующие изменения:</w:t>
      </w:r>
    </w:p>
    <w:p w14:paraId="23341E8C" w14:textId="77777777" w:rsidR="00CF1070" w:rsidRDefault="00DD795C" w:rsidP="0091563E">
      <w:pPr>
        <w:shd w:val="clear" w:color="auto" w:fill="FFFFFF"/>
        <w:spacing w:after="0" w:line="264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CF107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 пункте 4 постановления слова «</w:t>
      </w:r>
      <w:r w:rsidR="00CF1070" w:rsidRPr="00B64B5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возложить на заместителя Главы Ханты-Мансийского района по финансам Болдыреву Н.В.</w:t>
      </w:r>
      <w:r w:rsidR="00CF107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» заменить словами «оставляю за собой.».</w:t>
      </w:r>
    </w:p>
    <w:p w14:paraId="6931346A" w14:textId="24D5EB61" w:rsidR="0091563E" w:rsidRDefault="00CF1070" w:rsidP="00CF1070">
      <w:pPr>
        <w:widowControl w:val="0"/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1.2. П</w:t>
      </w:r>
      <w:r w:rsidR="0091563E" w:rsidRPr="0091563E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91563E" w:rsidRPr="009156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постановлению изложить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новой</w:t>
      </w:r>
      <w:r w:rsidR="0091563E" w:rsidRPr="009156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14:paraId="75A1F829" w14:textId="2B8AD9D7" w:rsidR="00CF1070" w:rsidRDefault="00CF1070" w:rsidP="00CF1070">
      <w:pPr>
        <w:widowControl w:val="0"/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</w:t>
      </w:r>
      <w:r w:rsidRPr="00987BB2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распространяется на правоотношения, возник</w:t>
      </w:r>
      <w:r w:rsidR="00FE5C4D">
        <w:rPr>
          <w:rFonts w:ascii="Times New Roman" w:eastAsia="Calibri" w:hAnsi="Times New Roman" w:cs="Times New Roman"/>
          <w:sz w:val="28"/>
          <w:szCs w:val="28"/>
          <w:lang w:eastAsia="ru-RU"/>
        </w:rPr>
        <w:t>шие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 17.02.2025.</w:t>
      </w:r>
      <w:bookmarkStart w:id="0" w:name="_GoBack"/>
      <w:bookmarkEnd w:id="0"/>
    </w:p>
    <w:p w14:paraId="5546CB50" w14:textId="77777777" w:rsidR="009B42A7" w:rsidRDefault="009B42A7" w:rsidP="009B42A7">
      <w:pPr>
        <w:widowControl w:val="0"/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1A77036F" w14:textId="77777777" w:rsidR="009B42A7" w:rsidRDefault="009B42A7" w:rsidP="009B42A7">
      <w:pPr>
        <w:widowControl w:val="0"/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1DAA02A" w14:textId="62CB848D" w:rsidR="009B42A7" w:rsidRPr="000D00FC" w:rsidRDefault="009B42A7" w:rsidP="009B42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</w:rPr>
        <w:t xml:space="preserve">Глава Ханты-Мансийского района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987BB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</w:t>
      </w:r>
      <w:proofErr w:type="spellStart"/>
      <w:r w:rsidRPr="00987BB2">
        <w:rPr>
          <w:rFonts w:ascii="Times New Roman" w:eastAsia="Times New Roman" w:hAnsi="Times New Roman" w:cs="Times New Roman"/>
          <w:sz w:val="28"/>
          <w:szCs w:val="28"/>
        </w:rPr>
        <w:t>К.Р.Минулин</w:t>
      </w:r>
      <w:proofErr w:type="spellEnd"/>
    </w:p>
    <w:p w14:paraId="096E45A7" w14:textId="77777777" w:rsidR="0091563E" w:rsidRDefault="0091563E" w:rsidP="0091563E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72C7B2" w14:textId="77777777" w:rsidR="0091563E" w:rsidRPr="0091563E" w:rsidRDefault="0091563E" w:rsidP="0091563E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1563E" w:rsidRPr="0091563E" w:rsidSect="00DD795C">
          <w:headerReference w:type="default" r:id="rId8"/>
          <w:footerReference w:type="even" r:id="rId9"/>
          <w:headerReference w:type="first" r:id="rId10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7B980B21" w14:textId="792D12BB" w:rsidR="0091563E" w:rsidRPr="0091563E" w:rsidRDefault="0091563E" w:rsidP="001D23EC">
      <w:pPr>
        <w:pStyle w:val="ConsPlusNormal"/>
        <w:jc w:val="right"/>
        <w:outlineLvl w:val="0"/>
        <w:rPr>
          <w:sz w:val="20"/>
          <w:szCs w:val="20"/>
        </w:rPr>
      </w:pPr>
      <w:r>
        <w:lastRenderedPageBreak/>
        <w:t>«</w:t>
      </w:r>
    </w:p>
    <w:p w14:paraId="603B5943" w14:textId="77777777" w:rsidR="00CB74AB" w:rsidRPr="00CB74AB" w:rsidRDefault="00CB74AB" w:rsidP="00CB74A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74AB">
        <w:rPr>
          <w:rFonts w:ascii="Times New Roman" w:hAnsi="Times New Roman" w:cs="Times New Roman"/>
          <w:sz w:val="28"/>
          <w:szCs w:val="28"/>
        </w:rPr>
        <w:t>Приложение</w:t>
      </w:r>
    </w:p>
    <w:p w14:paraId="5FDC3AD3" w14:textId="77777777" w:rsidR="00CB74AB" w:rsidRPr="00CB74AB" w:rsidRDefault="00CB74AB" w:rsidP="00CB74A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74AB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14:paraId="1EC9A88A" w14:textId="77777777" w:rsidR="00CB74AB" w:rsidRPr="00CB74AB" w:rsidRDefault="00CB74AB" w:rsidP="00CB74A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74AB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3E7510BF" w14:textId="6DE6E27B" w:rsidR="001D23EC" w:rsidRDefault="00CB74AB" w:rsidP="00CB74A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74AB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CB74AB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14:paraId="64CE8C98" w14:textId="77777777" w:rsidR="008C6549" w:rsidRDefault="008C6549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1054D7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099393B3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Ханты-Мансийского района</w:t>
      </w:r>
    </w:p>
    <w:p w14:paraId="7D95FA76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«Содействие занятости населения Ханты-Мансийского района»</w:t>
      </w:r>
    </w:p>
    <w:p w14:paraId="7DB68929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 муниципальная программа)</w:t>
      </w:r>
    </w:p>
    <w:p w14:paraId="5EB8D351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38FBA24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Основные положения</w:t>
      </w:r>
    </w:p>
    <w:p w14:paraId="6BE4F09C" w14:textId="77777777" w:rsidR="001D23EC" w:rsidRPr="00D71DD1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176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29"/>
        <w:gridCol w:w="8647"/>
      </w:tblGrid>
      <w:tr w:rsidR="001D23EC" w:rsidRPr="00AD28A7" w14:paraId="3A36219D" w14:textId="77777777" w:rsidTr="008C6549">
        <w:trPr>
          <w:trHeight w:hRule="exact" w:val="52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EF827D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76DCBF4" w14:textId="67106DCC" w:rsidR="001D23EC" w:rsidRPr="00AD28A7" w:rsidRDefault="001D23EC" w:rsidP="008C6549">
            <w:pPr>
              <w:widowControl w:val="0"/>
              <w:spacing w:after="0" w:line="240" w:lineRule="auto"/>
              <w:ind w:left="72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1D23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Минулин</w:t>
            </w:r>
            <w:proofErr w:type="spellEnd"/>
            <w:r w:rsidRPr="001D23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Кирилл </w:t>
            </w:r>
            <w:proofErr w:type="spellStart"/>
            <w:r w:rsidRPr="001D23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Равильевич</w:t>
            </w:r>
            <w:proofErr w:type="spellEnd"/>
            <w:r w:rsidRPr="001D23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 Глава Ханты-Мансийского района</w:t>
            </w:r>
          </w:p>
        </w:tc>
      </w:tr>
      <w:tr w:rsidR="001D23EC" w:rsidRPr="00AD28A7" w14:paraId="63B83DB6" w14:textId="77777777" w:rsidTr="008C6549">
        <w:trPr>
          <w:trHeight w:hRule="exact" w:val="86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B452EF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DE7EEE" w14:textId="77777777" w:rsidR="001D23EC" w:rsidRPr="00AD28A7" w:rsidRDefault="001D23EC" w:rsidP="008C6549">
            <w:pPr>
              <w:widowControl w:val="0"/>
              <w:spacing w:after="0" w:line="240" w:lineRule="auto"/>
              <w:ind w:right="277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комитет экономической политики) </w:t>
            </w:r>
          </w:p>
        </w:tc>
      </w:tr>
      <w:tr w:rsidR="001D23EC" w:rsidRPr="00AD28A7" w14:paraId="72353509" w14:textId="77777777" w:rsidTr="008C6549">
        <w:trPr>
          <w:trHeight w:hRule="exact" w:val="7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24535F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9F3EB3" w14:textId="77777777" w:rsidR="001D23EC" w:rsidRPr="00AD28A7" w:rsidRDefault="001D23EC" w:rsidP="008C6549">
            <w:pPr>
              <w:spacing w:after="0" w:line="240" w:lineRule="auto"/>
              <w:ind w:left="72" w:right="277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AD28A7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D23EC" w:rsidRPr="00AD28A7" w14:paraId="0E7BD768" w14:textId="77777777" w:rsidTr="008C6549">
        <w:trPr>
          <w:trHeight w:val="747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E409C91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C36216" w14:textId="77777777" w:rsidR="001D23EC" w:rsidRPr="00AD28A7" w:rsidRDefault="001D23EC" w:rsidP="008C6549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14:paraId="55969FC3" w14:textId="77777777" w:rsidR="001D23EC" w:rsidRPr="00AD28A7" w:rsidRDefault="001D23EC" w:rsidP="008C6549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2. Снижение уровня производственного травматизма</w:t>
            </w:r>
          </w:p>
        </w:tc>
      </w:tr>
      <w:tr w:rsidR="001D23EC" w:rsidRPr="00AD28A7" w14:paraId="6FCD8CA9" w14:textId="77777777" w:rsidTr="008C6549">
        <w:trPr>
          <w:trHeight w:hRule="exact" w:val="7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0362E9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F64BFA" w14:textId="77777777" w:rsidR="001D23EC" w:rsidRPr="00AD28A7" w:rsidRDefault="001D23EC" w:rsidP="008C6549">
            <w:pPr>
              <w:spacing w:after="0" w:line="240" w:lineRule="auto"/>
              <w:ind w:right="27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5 330,2</w:t>
            </w: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</w:t>
            </w:r>
          </w:p>
        </w:tc>
      </w:tr>
      <w:tr w:rsidR="001D23EC" w:rsidRPr="00AD28A7" w14:paraId="3C72E82E" w14:textId="77777777" w:rsidTr="008C6549">
        <w:trPr>
          <w:trHeight w:hRule="exact" w:val="111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B9A1D3D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lastRenderedPageBreak/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22609217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DD14987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10FEC3B2" w14:textId="77777777" w:rsidR="001D23EC" w:rsidRPr="00AD28A7" w:rsidRDefault="001D23EC" w:rsidP="008C6549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A63CB0" w14:textId="77777777" w:rsidR="001D23EC" w:rsidRPr="00AD28A7" w:rsidRDefault="001D23EC" w:rsidP="008C6549">
            <w:pPr>
              <w:pStyle w:val="a9"/>
              <w:spacing w:after="0" w:line="240" w:lineRule="auto"/>
              <w:ind w:left="0" w:right="277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Государственная программа Ханты-Мансийского автономного округа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Югры «Поддержка занятости населения»</w:t>
            </w:r>
          </w:p>
        </w:tc>
      </w:tr>
    </w:tbl>
    <w:p w14:paraId="1F42080D" w14:textId="77777777" w:rsidR="001D23EC" w:rsidRPr="00AD28A7" w:rsidRDefault="001D23EC" w:rsidP="001D23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33B9E4F" w14:textId="77777777" w:rsidR="001D23EC" w:rsidRPr="00D71DD1" w:rsidRDefault="001D23EC" w:rsidP="001D23E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2. Показатели муниципальной программы</w:t>
      </w:r>
    </w:p>
    <w:p w14:paraId="61351064" w14:textId="77777777" w:rsidR="001D23EC" w:rsidRPr="00D71DD1" w:rsidRDefault="001D23EC" w:rsidP="001D23E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992"/>
        <w:gridCol w:w="850"/>
        <w:gridCol w:w="851"/>
        <w:gridCol w:w="850"/>
        <w:gridCol w:w="709"/>
        <w:gridCol w:w="709"/>
        <w:gridCol w:w="709"/>
        <w:gridCol w:w="850"/>
        <w:gridCol w:w="709"/>
        <w:gridCol w:w="850"/>
        <w:gridCol w:w="709"/>
        <w:gridCol w:w="1276"/>
        <w:gridCol w:w="992"/>
        <w:gridCol w:w="992"/>
        <w:gridCol w:w="851"/>
      </w:tblGrid>
      <w:tr w:rsidR="001D23EC" w:rsidRPr="000B179E" w14:paraId="20E008D7" w14:textId="77777777" w:rsidTr="008C6549">
        <w:trPr>
          <w:trHeight w:val="1399"/>
        </w:trPr>
        <w:tc>
          <w:tcPr>
            <w:tcW w:w="568" w:type="dxa"/>
            <w:vMerge w:val="restart"/>
          </w:tcPr>
          <w:p w14:paraId="4BC2C869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134" w:type="dxa"/>
            <w:vMerge w:val="restart"/>
          </w:tcPr>
          <w:p w14:paraId="0A8F3632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14:paraId="331ECBAB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3F783F1B" w14:textId="77777777" w:rsidR="001D23EC" w:rsidRPr="0019342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851" w:type="dxa"/>
            <w:vMerge w:val="restart"/>
          </w:tcPr>
          <w:p w14:paraId="0319BC70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0D5ECF0F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4536" w:type="dxa"/>
            <w:gridSpan w:val="6"/>
          </w:tcPr>
          <w:p w14:paraId="093A390A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276" w:type="dxa"/>
            <w:vMerge w:val="restart"/>
          </w:tcPr>
          <w:p w14:paraId="19AADCCC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992" w:type="dxa"/>
            <w:vMerge w:val="restart"/>
          </w:tcPr>
          <w:p w14:paraId="4AE53F5F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992" w:type="dxa"/>
          </w:tcPr>
          <w:p w14:paraId="57BD015E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851" w:type="dxa"/>
          </w:tcPr>
          <w:p w14:paraId="08EA5588" w14:textId="77777777" w:rsidR="001D23EC" w:rsidRPr="0019342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</w:t>
            </w:r>
          </w:p>
        </w:tc>
      </w:tr>
      <w:tr w:rsidR="001D23EC" w:rsidRPr="000B179E" w14:paraId="0AA38496" w14:textId="77777777" w:rsidTr="008C6549">
        <w:trPr>
          <w:trHeight w:val="471"/>
        </w:trPr>
        <w:tc>
          <w:tcPr>
            <w:tcW w:w="568" w:type="dxa"/>
            <w:vMerge/>
          </w:tcPr>
          <w:p w14:paraId="4DBFF00E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57691BA8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7656DC50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7D4ED28F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53F0AE8F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53659278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14:paraId="7AB0DC5C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6E029C4C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7532F895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14:paraId="3F775867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14:paraId="60872D06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850" w:type="dxa"/>
          </w:tcPr>
          <w:p w14:paraId="3CD73591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14:paraId="272ED538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276" w:type="dxa"/>
            <w:vMerge/>
          </w:tcPr>
          <w:p w14:paraId="4AB67B24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559EFDF3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4F81465E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2D755DFD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23EC" w:rsidRPr="000B179E" w14:paraId="5253F885" w14:textId="77777777" w:rsidTr="008C6549">
        <w:trPr>
          <w:trHeight w:val="228"/>
        </w:trPr>
        <w:tc>
          <w:tcPr>
            <w:tcW w:w="568" w:type="dxa"/>
          </w:tcPr>
          <w:p w14:paraId="3E222185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3E6CB98B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6C16D53F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14:paraId="42FFC43A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14:paraId="6917C61A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14:paraId="5017B5E7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38AA2C52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7373119D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14:paraId="2077AD59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2A41E5CE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3D19EBB3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26740008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14:paraId="4B31E9C1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54E16974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14:paraId="669766E6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14:paraId="595364A3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1" w:type="dxa"/>
          </w:tcPr>
          <w:p w14:paraId="6F48AE4F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1D23EC" w:rsidRPr="000B179E" w14:paraId="7FE496DA" w14:textId="77777777" w:rsidTr="008C6549">
        <w:trPr>
          <w:trHeight w:val="228"/>
        </w:trPr>
        <w:tc>
          <w:tcPr>
            <w:tcW w:w="14601" w:type="dxa"/>
            <w:gridSpan w:val="17"/>
          </w:tcPr>
          <w:p w14:paraId="7A71EED7" w14:textId="77777777" w:rsidR="001D23EC" w:rsidRPr="004245B0" w:rsidRDefault="001D23EC" w:rsidP="008C6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1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4245B0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1D23EC" w:rsidRPr="000B179E" w14:paraId="57A1B178" w14:textId="77777777" w:rsidTr="008C6549">
        <w:trPr>
          <w:trHeight w:val="228"/>
        </w:trPr>
        <w:tc>
          <w:tcPr>
            <w:tcW w:w="568" w:type="dxa"/>
          </w:tcPr>
          <w:p w14:paraId="7F7C26FF" w14:textId="77777777" w:rsidR="001D23EC" w:rsidRPr="000B179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134" w:type="dxa"/>
          </w:tcPr>
          <w:p w14:paraId="58F103F0" w14:textId="77777777" w:rsidR="001D23EC" w:rsidRPr="004A04EE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</w:p>
          <w:p w14:paraId="3130FF68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FC2FDDE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  <w:r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3691F342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82DFB01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</w:tcPr>
          <w:p w14:paraId="3703088A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0,23</w:t>
            </w:r>
          </w:p>
        </w:tc>
        <w:tc>
          <w:tcPr>
            <w:tcW w:w="709" w:type="dxa"/>
          </w:tcPr>
          <w:p w14:paraId="0A6B724C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570C911E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18281EFE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850" w:type="dxa"/>
          </w:tcPr>
          <w:p w14:paraId="5639A9C0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14:paraId="7D31FC6B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850" w:type="dxa"/>
          </w:tcPr>
          <w:p w14:paraId="01AD94A1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709" w:type="dxa"/>
          </w:tcPr>
          <w:p w14:paraId="7B2B8C6C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1276" w:type="dxa"/>
          </w:tcPr>
          <w:p w14:paraId="50B70452" w14:textId="598B0D51" w:rsidR="001D23EC" w:rsidRPr="004A04EE" w:rsidRDefault="001D23EC" w:rsidP="008C6549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Ханты-Мансийского района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.2024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8C654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«О прогнозе социально-экономического</w:t>
            </w:r>
          </w:p>
          <w:p w14:paraId="182D9CBA" w14:textId="77777777" w:rsidR="001D23EC" w:rsidRPr="004A04EE" w:rsidRDefault="001D23EC" w:rsidP="008C6549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развития Ханты-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Мансийского</w:t>
            </w:r>
          </w:p>
          <w:p w14:paraId="28E2445E" w14:textId="77777777" w:rsidR="001D23EC" w:rsidRPr="004A04EE" w:rsidRDefault="001D23EC" w:rsidP="008C6549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района на 2025 год и плановый</w:t>
            </w:r>
          </w:p>
          <w:p w14:paraId="0B6597DA" w14:textId="77777777" w:rsidR="001D23EC" w:rsidRPr="004A04EE" w:rsidRDefault="001D23EC" w:rsidP="008C6549">
            <w:pPr>
              <w:pStyle w:val="a8"/>
              <w:spacing w:line="276" w:lineRule="auto"/>
              <w:jc w:val="center"/>
              <w:rPr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период 2026 – 2027 годов»</w:t>
            </w:r>
          </w:p>
        </w:tc>
        <w:tc>
          <w:tcPr>
            <w:tcW w:w="992" w:type="dxa"/>
          </w:tcPr>
          <w:p w14:paraId="537F4788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Муниципальное автономное учреждение «Организационно-методический центр (далее – МАУ «ОМЦ»)</w:t>
            </w:r>
          </w:p>
        </w:tc>
        <w:tc>
          <w:tcPr>
            <w:tcW w:w="992" w:type="dxa"/>
          </w:tcPr>
          <w:p w14:paraId="54E8153B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68356B1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23EC" w:rsidRPr="000B179E" w14:paraId="69D80D6A" w14:textId="77777777" w:rsidTr="008C6549">
        <w:trPr>
          <w:trHeight w:val="228"/>
        </w:trPr>
        <w:tc>
          <w:tcPr>
            <w:tcW w:w="568" w:type="dxa"/>
          </w:tcPr>
          <w:p w14:paraId="71223B6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134" w:type="dxa"/>
          </w:tcPr>
          <w:p w14:paraId="494D02EE" w14:textId="77777777" w:rsidR="001D23EC" w:rsidRPr="004A04EE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  <w:p w14:paraId="2A7646B2" w14:textId="77777777" w:rsidR="001D23EC" w:rsidRPr="004A04EE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1682D32A" w14:textId="77777777" w:rsidR="001D23EC" w:rsidRPr="004A04EE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33EBA41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202B1D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C6C5FE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274</w:t>
            </w:r>
          </w:p>
        </w:tc>
        <w:tc>
          <w:tcPr>
            <w:tcW w:w="709" w:type="dxa"/>
          </w:tcPr>
          <w:p w14:paraId="14A773E4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77159F02" w14:textId="07C9F4C5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709" w:type="dxa"/>
          </w:tcPr>
          <w:p w14:paraId="1381FDE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850" w:type="dxa"/>
          </w:tcPr>
          <w:p w14:paraId="7CF52E7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6503D4D5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14:paraId="5F08CE5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6FDFB23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73C50268" w14:textId="548768F7" w:rsidR="001D23EC" w:rsidRPr="006917EF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 о предоставлении иного межбюджетного трансферта</w:t>
            </w:r>
            <w:r w:rsidR="008C65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 бюджета Ханты-Мансийского автономного округа – Югры  </w:t>
            </w:r>
          </w:p>
          <w:p w14:paraId="67FA378E" w14:textId="43BA6D10" w:rsidR="001D23EC" w:rsidRPr="0048501F" w:rsidRDefault="008C6549" w:rsidP="008C654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Местному бюджету от 07.02.2025 № 350230103 (действует до 31.12.2027)</w:t>
            </w:r>
          </w:p>
        </w:tc>
        <w:tc>
          <w:tcPr>
            <w:tcW w:w="992" w:type="dxa"/>
          </w:tcPr>
          <w:p w14:paraId="05323275" w14:textId="77777777" w:rsidR="001D23EC" w:rsidRPr="006917EF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МАУ «ОМЦ</w:t>
            </w:r>
          </w:p>
        </w:tc>
        <w:tc>
          <w:tcPr>
            <w:tcW w:w="992" w:type="dxa"/>
          </w:tcPr>
          <w:p w14:paraId="71C66D3F" w14:textId="77777777" w:rsidR="001D23EC" w:rsidRPr="004245B0" w:rsidRDefault="001D23EC" w:rsidP="008C6549">
            <w:pPr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459F34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23EC" w:rsidRPr="000B179E" w14:paraId="6401571D" w14:textId="77777777" w:rsidTr="008C6549">
        <w:trPr>
          <w:trHeight w:val="228"/>
        </w:trPr>
        <w:tc>
          <w:tcPr>
            <w:tcW w:w="568" w:type="dxa"/>
          </w:tcPr>
          <w:p w14:paraId="2087950B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134" w:type="dxa"/>
          </w:tcPr>
          <w:p w14:paraId="0C6D924D" w14:textId="77777777" w:rsidR="001D23EC" w:rsidRPr="004A04EE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ии общественных работ для граждан, испытывающих трудности в поиске работы</w:t>
            </w:r>
          </w:p>
          <w:p w14:paraId="62925C80" w14:textId="77777777" w:rsidR="001D23EC" w:rsidRPr="004A04EE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3F3941C" w14:textId="77777777" w:rsidR="001D23EC" w:rsidRPr="004A04EE" w:rsidRDefault="001D23EC" w:rsidP="008C654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МП</w:t>
            </w:r>
            <w:r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5285C871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16781D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2AEC4F4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14:paraId="46A9FF2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02AF5DE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1CB1563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50" w:type="dxa"/>
          </w:tcPr>
          <w:p w14:paraId="5A45F8F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96C086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14:paraId="508BED0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2310FE8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01BE3FD3" w14:textId="77777777" w:rsidR="008C6549" w:rsidRPr="006917EF" w:rsidRDefault="008C6549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предоставлении иного межбюджетного </w:t>
            </w: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трансферта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 бюджета Ханты-Мансийского автономного округа – Югры  </w:t>
            </w:r>
          </w:p>
          <w:p w14:paraId="21CFDE06" w14:textId="7AA3326D" w:rsidR="001D23EC" w:rsidRPr="0048501F" w:rsidRDefault="008C6549" w:rsidP="008C6549">
            <w:pPr>
              <w:pStyle w:val="ConsPlusNormal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Местному бюджету от 07.02.2025 № 350230103 (действует до 31.12.2027)</w:t>
            </w:r>
          </w:p>
        </w:tc>
        <w:tc>
          <w:tcPr>
            <w:tcW w:w="992" w:type="dxa"/>
          </w:tcPr>
          <w:p w14:paraId="3E855649" w14:textId="77777777" w:rsidR="001D23EC" w:rsidRPr="0084443D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76B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МАУ «ОМЦ»</w:t>
            </w:r>
          </w:p>
        </w:tc>
        <w:tc>
          <w:tcPr>
            <w:tcW w:w="992" w:type="dxa"/>
          </w:tcPr>
          <w:p w14:paraId="1C4BFAA6" w14:textId="77777777" w:rsidR="001D23EC" w:rsidRPr="006917EF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29DB7AC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23EC" w:rsidRPr="000B179E" w14:paraId="6E4A3147" w14:textId="77777777" w:rsidTr="008C6549">
        <w:trPr>
          <w:trHeight w:val="228"/>
        </w:trPr>
        <w:tc>
          <w:tcPr>
            <w:tcW w:w="14601" w:type="dxa"/>
            <w:gridSpan w:val="17"/>
          </w:tcPr>
          <w:p w14:paraId="2277F04B" w14:textId="77777777" w:rsidR="001D23EC" w:rsidRPr="004A04EE" w:rsidRDefault="001D23EC" w:rsidP="008C65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2FD8">
              <w:rPr>
                <w:rFonts w:ascii="Times New Roman" w:hAnsi="Times New Roman" w:cs="Times New Roman"/>
                <w:sz w:val="20"/>
              </w:rPr>
              <w:t>Цель 2 «Снижение уровня производственного травматизма»</w:t>
            </w:r>
          </w:p>
        </w:tc>
      </w:tr>
      <w:tr w:rsidR="001D23EC" w:rsidRPr="000B179E" w14:paraId="023E03EE" w14:textId="77777777" w:rsidTr="008C6549">
        <w:trPr>
          <w:trHeight w:val="228"/>
        </w:trPr>
        <w:tc>
          <w:tcPr>
            <w:tcW w:w="568" w:type="dxa"/>
          </w:tcPr>
          <w:p w14:paraId="2F516E4D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134" w:type="dxa"/>
          </w:tcPr>
          <w:p w14:paraId="62013D0A" w14:textId="77777777" w:rsidR="001D23EC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  <w:p w14:paraId="648F83E5" w14:textId="77777777" w:rsidR="001D23EC" w:rsidRPr="004A04EE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70C3CB2B" w14:textId="77777777" w:rsidR="001D23EC" w:rsidRPr="004A04EE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22562ECD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F4E43D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588C7E7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14:paraId="20DD924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F4058F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12A30DE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1457F8C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0DEEEEAA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2246AE7A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0CA0331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78D40E94" w14:textId="77777777" w:rsidR="001D23EC" w:rsidRPr="002E6257" w:rsidRDefault="001D23EC" w:rsidP="008C6549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автономного округа – Югры отдельными государственными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992" w:type="dxa"/>
          </w:tcPr>
          <w:p w14:paraId="7A404A2F" w14:textId="77777777" w:rsidR="001D23EC" w:rsidRPr="00876B85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комитет экономической политики</w:t>
            </w:r>
          </w:p>
        </w:tc>
        <w:tc>
          <w:tcPr>
            <w:tcW w:w="992" w:type="dxa"/>
          </w:tcPr>
          <w:p w14:paraId="0F6AE82F" w14:textId="77777777" w:rsidR="001D23EC" w:rsidRPr="006917EF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35A175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23EC" w:rsidRPr="000B179E" w14:paraId="7BF36041" w14:textId="77777777" w:rsidTr="008C6549">
        <w:trPr>
          <w:trHeight w:val="228"/>
        </w:trPr>
        <w:tc>
          <w:tcPr>
            <w:tcW w:w="568" w:type="dxa"/>
          </w:tcPr>
          <w:p w14:paraId="2029721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134" w:type="dxa"/>
          </w:tcPr>
          <w:p w14:paraId="710AB1C6" w14:textId="77777777" w:rsidR="001D23EC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4252EC78" w14:textId="77777777" w:rsidR="001D23EC" w:rsidRDefault="001D23EC" w:rsidP="008C65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02469509" w14:textId="77777777" w:rsidR="001D23EC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68D01AC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2A08AC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33F8EB81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6F6F8D5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258DA4B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5F4A1D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14:paraId="54F0EEF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3A0C9FB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14:paraId="1157565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5E97356B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9E93B76" w14:textId="77777777" w:rsidR="001D23EC" w:rsidRPr="002E6257" w:rsidRDefault="001D23EC" w:rsidP="008C6549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органов местного самоуправления муниципальных образований Ханты-Мансийского автономног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о округа – Югры отдельными государственными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992" w:type="dxa"/>
          </w:tcPr>
          <w:p w14:paraId="339B05CB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комитет экономической политики</w:t>
            </w:r>
          </w:p>
        </w:tc>
        <w:tc>
          <w:tcPr>
            <w:tcW w:w="992" w:type="dxa"/>
          </w:tcPr>
          <w:p w14:paraId="5D3A141C" w14:textId="77777777" w:rsidR="001D23EC" w:rsidRPr="006917EF" w:rsidRDefault="001D23EC" w:rsidP="008C65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8226E6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42C085D7" w14:textId="77777777" w:rsidR="001D23EC" w:rsidRDefault="001D23EC" w:rsidP="001D23EC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t>&lt;*&gt; - муниципальная программа Ханты-Мансийского района</w:t>
      </w:r>
    </w:p>
    <w:p w14:paraId="6EDB560E" w14:textId="77777777" w:rsidR="001D23EC" w:rsidRPr="006F2FD8" w:rsidRDefault="001D23EC" w:rsidP="001D23EC">
      <w:pPr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p w14:paraId="6F8145D4" w14:textId="77777777" w:rsidR="001D23EC" w:rsidRPr="00D71DD1" w:rsidRDefault="001D23EC" w:rsidP="001D23E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Помесячный план достижения показателей муниципальной программы в 2025 году</w:t>
      </w:r>
    </w:p>
    <w:p w14:paraId="4D60C1D6" w14:textId="77777777" w:rsidR="001D23EC" w:rsidRPr="00D71DD1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7"/>
        <w:gridCol w:w="1559"/>
        <w:gridCol w:w="1276"/>
        <w:gridCol w:w="1134"/>
        <w:gridCol w:w="992"/>
        <w:gridCol w:w="851"/>
        <w:gridCol w:w="850"/>
        <w:gridCol w:w="851"/>
        <w:gridCol w:w="708"/>
        <w:gridCol w:w="709"/>
        <w:gridCol w:w="709"/>
        <w:gridCol w:w="850"/>
        <w:gridCol w:w="852"/>
        <w:gridCol w:w="850"/>
        <w:gridCol w:w="992"/>
        <w:gridCol w:w="851"/>
      </w:tblGrid>
      <w:tr w:rsidR="001D23EC" w14:paraId="4AD3D281" w14:textId="77777777" w:rsidTr="008C6549">
        <w:trPr>
          <w:trHeight w:val="345"/>
        </w:trPr>
        <w:tc>
          <w:tcPr>
            <w:tcW w:w="567" w:type="dxa"/>
            <w:vMerge w:val="restart"/>
          </w:tcPr>
          <w:p w14:paraId="13F91745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066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п/п</w:t>
            </w:r>
          </w:p>
        </w:tc>
        <w:tc>
          <w:tcPr>
            <w:tcW w:w="1559" w:type="dxa"/>
            <w:vMerge w:val="restart"/>
          </w:tcPr>
          <w:p w14:paraId="55FE7474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14:paraId="1DC65D6F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14:paraId="5DFB364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  <w:p w14:paraId="095D27AB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ОКЕИ)</w:t>
            </w:r>
          </w:p>
        </w:tc>
        <w:tc>
          <w:tcPr>
            <w:tcW w:w="9214" w:type="dxa"/>
            <w:gridSpan w:val="11"/>
          </w:tcPr>
          <w:p w14:paraId="55C78C9B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Плановые значения по кварталам/месяцам</w:t>
            </w:r>
          </w:p>
        </w:tc>
        <w:tc>
          <w:tcPr>
            <w:tcW w:w="851" w:type="dxa"/>
            <w:vMerge w:val="restart"/>
          </w:tcPr>
          <w:p w14:paraId="636A0D11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конец</w:t>
            </w:r>
          </w:p>
          <w:p w14:paraId="7684418E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 года</w:t>
            </w:r>
          </w:p>
        </w:tc>
      </w:tr>
      <w:tr w:rsidR="001D23EC" w14:paraId="64296E45" w14:textId="77777777" w:rsidTr="008C6549">
        <w:trPr>
          <w:trHeight w:val="345"/>
        </w:trPr>
        <w:tc>
          <w:tcPr>
            <w:tcW w:w="567" w:type="dxa"/>
            <w:vMerge/>
          </w:tcPr>
          <w:p w14:paraId="3B3F8AB0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14:paraId="0FB8440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2B167BF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189E67C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10002E37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янв.</w:t>
            </w:r>
          </w:p>
        </w:tc>
        <w:tc>
          <w:tcPr>
            <w:tcW w:w="851" w:type="dxa"/>
          </w:tcPr>
          <w:p w14:paraId="71F99D30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фев.</w:t>
            </w:r>
          </w:p>
        </w:tc>
        <w:tc>
          <w:tcPr>
            <w:tcW w:w="850" w:type="dxa"/>
          </w:tcPr>
          <w:p w14:paraId="101036E6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март</w:t>
            </w:r>
          </w:p>
        </w:tc>
        <w:tc>
          <w:tcPr>
            <w:tcW w:w="851" w:type="dxa"/>
          </w:tcPr>
          <w:p w14:paraId="5916BDCA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апр.</w:t>
            </w:r>
          </w:p>
        </w:tc>
        <w:tc>
          <w:tcPr>
            <w:tcW w:w="708" w:type="dxa"/>
          </w:tcPr>
          <w:p w14:paraId="587BDCFA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май</w:t>
            </w:r>
          </w:p>
        </w:tc>
        <w:tc>
          <w:tcPr>
            <w:tcW w:w="709" w:type="dxa"/>
          </w:tcPr>
          <w:p w14:paraId="22D9408F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июнь</w:t>
            </w:r>
          </w:p>
        </w:tc>
        <w:tc>
          <w:tcPr>
            <w:tcW w:w="709" w:type="dxa"/>
          </w:tcPr>
          <w:p w14:paraId="038E6A58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июль</w:t>
            </w:r>
          </w:p>
        </w:tc>
        <w:tc>
          <w:tcPr>
            <w:tcW w:w="850" w:type="dxa"/>
          </w:tcPr>
          <w:p w14:paraId="099274E2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авг.</w:t>
            </w:r>
          </w:p>
        </w:tc>
        <w:tc>
          <w:tcPr>
            <w:tcW w:w="852" w:type="dxa"/>
          </w:tcPr>
          <w:p w14:paraId="529ABD72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сен.</w:t>
            </w:r>
          </w:p>
        </w:tc>
        <w:tc>
          <w:tcPr>
            <w:tcW w:w="850" w:type="dxa"/>
          </w:tcPr>
          <w:p w14:paraId="156292DC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окт.</w:t>
            </w:r>
          </w:p>
        </w:tc>
        <w:tc>
          <w:tcPr>
            <w:tcW w:w="992" w:type="dxa"/>
          </w:tcPr>
          <w:p w14:paraId="01A8D09A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ноя.</w:t>
            </w:r>
          </w:p>
        </w:tc>
        <w:tc>
          <w:tcPr>
            <w:tcW w:w="851" w:type="dxa"/>
            <w:vMerge/>
          </w:tcPr>
          <w:p w14:paraId="44574CC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23EC" w14:paraId="10DAC78D" w14:textId="77777777" w:rsidTr="008C6549">
        <w:trPr>
          <w:trHeight w:val="345"/>
        </w:trPr>
        <w:tc>
          <w:tcPr>
            <w:tcW w:w="567" w:type="dxa"/>
          </w:tcPr>
          <w:p w14:paraId="24783BAA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3395A02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0E2CF4B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14:paraId="6DB6064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7B1C735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14:paraId="0D80BEE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14:paraId="1F273FC4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14:paraId="3FC5F20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14:paraId="27E20C3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14:paraId="25FBA3DA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41C99E1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6EC1AAAB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52" w:type="dxa"/>
          </w:tcPr>
          <w:p w14:paraId="16BD60A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7A329EB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14:paraId="0300CD5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51" w:type="dxa"/>
          </w:tcPr>
          <w:p w14:paraId="50D184A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1D23EC" w14:paraId="637DBB7E" w14:textId="77777777" w:rsidTr="008C6549">
        <w:trPr>
          <w:trHeight w:val="345"/>
        </w:trPr>
        <w:tc>
          <w:tcPr>
            <w:tcW w:w="567" w:type="dxa"/>
          </w:tcPr>
          <w:p w14:paraId="34261E47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034" w:type="dxa"/>
            <w:gridSpan w:val="15"/>
          </w:tcPr>
          <w:p w14:paraId="35644A28" w14:textId="77777777" w:rsidR="001D23EC" w:rsidRPr="004245B0" w:rsidRDefault="001D23EC" w:rsidP="008C6549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121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1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121699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1D23EC" w14:paraId="1C2D3206" w14:textId="77777777" w:rsidTr="008C6549">
        <w:trPr>
          <w:trHeight w:val="345"/>
        </w:trPr>
        <w:tc>
          <w:tcPr>
            <w:tcW w:w="567" w:type="dxa"/>
          </w:tcPr>
          <w:p w14:paraId="698EBE3E" w14:textId="77777777" w:rsidR="001D23EC" w:rsidRPr="007A066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559" w:type="dxa"/>
          </w:tcPr>
          <w:p w14:paraId="242538D3" w14:textId="77777777" w:rsidR="001D23EC" w:rsidRDefault="001D23EC" w:rsidP="008C6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5785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14:paraId="4301CA7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36C24DCB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572F2E8D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4819ADD7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1C2EEA0C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4ED59923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8" w:type="dxa"/>
          </w:tcPr>
          <w:p w14:paraId="7360B831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60871FE4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3ADF63D7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27060C2B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2" w:type="dxa"/>
          </w:tcPr>
          <w:p w14:paraId="2E0D9807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5A8E062E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92" w:type="dxa"/>
          </w:tcPr>
          <w:p w14:paraId="158FF10C" w14:textId="77777777" w:rsidR="001D23EC" w:rsidRDefault="001D23EC" w:rsidP="008C6549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4E1F272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</w:tr>
      <w:tr w:rsidR="001D23EC" w14:paraId="1057C695" w14:textId="77777777" w:rsidTr="008C6549">
        <w:trPr>
          <w:trHeight w:val="345"/>
        </w:trPr>
        <w:tc>
          <w:tcPr>
            <w:tcW w:w="567" w:type="dxa"/>
          </w:tcPr>
          <w:p w14:paraId="0CE4CE8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559" w:type="dxa"/>
          </w:tcPr>
          <w:p w14:paraId="40D3A2F3" w14:textId="77777777" w:rsidR="001D23EC" w:rsidRDefault="001D23EC" w:rsidP="008C65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временных рабочих мест по организации общественных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работ для граждан, зарегистрированных в органах службы занятости населения</w:t>
            </w:r>
          </w:p>
        </w:tc>
        <w:tc>
          <w:tcPr>
            <w:tcW w:w="1276" w:type="dxa"/>
          </w:tcPr>
          <w:p w14:paraId="121F2DE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МП</w:t>
            </w:r>
          </w:p>
        </w:tc>
        <w:tc>
          <w:tcPr>
            <w:tcW w:w="1134" w:type="dxa"/>
          </w:tcPr>
          <w:p w14:paraId="5131BB4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7BEA9F5B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2F05CF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0A2B7A2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40F8E3F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274F038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1D4728BD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4DF29434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E2C7BE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3B9A7E8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0F3BAD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115452E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AFD3E9C" w14:textId="2FE66831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</w:tr>
      <w:tr w:rsidR="001D23EC" w14:paraId="7AA8F905" w14:textId="77777777" w:rsidTr="008C6549">
        <w:trPr>
          <w:trHeight w:val="345"/>
        </w:trPr>
        <w:tc>
          <w:tcPr>
            <w:tcW w:w="567" w:type="dxa"/>
          </w:tcPr>
          <w:p w14:paraId="126A08CA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1559" w:type="dxa"/>
          </w:tcPr>
          <w:p w14:paraId="08DFEBE0" w14:textId="77777777" w:rsidR="001D23EC" w:rsidRDefault="001D23EC" w:rsidP="008C6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</w:tc>
        <w:tc>
          <w:tcPr>
            <w:tcW w:w="1276" w:type="dxa"/>
          </w:tcPr>
          <w:p w14:paraId="1168B69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7931538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745E8DB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A6F119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4203FBD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2DE25E3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6044893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4051EAA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21A3444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0F7E780A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01CFC5D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1AE68BE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1991BD84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7203BF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D23EC" w14:paraId="5088417E" w14:textId="77777777" w:rsidTr="008C6549">
        <w:trPr>
          <w:trHeight w:val="345"/>
        </w:trPr>
        <w:tc>
          <w:tcPr>
            <w:tcW w:w="14601" w:type="dxa"/>
            <w:gridSpan w:val="16"/>
          </w:tcPr>
          <w:p w14:paraId="3F663EE9" w14:textId="77777777" w:rsidR="001D23EC" w:rsidRPr="008E70BC" w:rsidRDefault="001D23EC" w:rsidP="008C65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Цель 2</w:t>
            </w:r>
            <w:r w:rsidRPr="008E70BC">
              <w:rPr>
                <w:rFonts w:ascii="Times New Roman" w:hAnsi="Times New Roman" w:cs="Times New Roman"/>
                <w:sz w:val="20"/>
                <w:szCs w:val="20"/>
              </w:rPr>
              <w:t xml:space="preserve"> Снижение уровня производственного травматизма  </w:t>
            </w:r>
          </w:p>
        </w:tc>
      </w:tr>
      <w:tr w:rsidR="001D23EC" w14:paraId="1350B2FB" w14:textId="77777777" w:rsidTr="008C6549">
        <w:trPr>
          <w:trHeight w:val="345"/>
        </w:trPr>
        <w:tc>
          <w:tcPr>
            <w:tcW w:w="567" w:type="dxa"/>
          </w:tcPr>
          <w:p w14:paraId="1645583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559" w:type="dxa"/>
          </w:tcPr>
          <w:p w14:paraId="7D56F15A" w14:textId="77777777" w:rsidR="001D23EC" w:rsidRPr="005E7F73" w:rsidRDefault="001D23EC" w:rsidP="008C6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</w:tc>
        <w:tc>
          <w:tcPr>
            <w:tcW w:w="1276" w:type="dxa"/>
          </w:tcPr>
          <w:p w14:paraId="0B75F7B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47AC0DA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2E949D0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658FBD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EC17EC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02A84A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4A307A4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40CEB2D4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54AF571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5ACF2A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36E6070D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1A9466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45FEBE9A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8E2E3F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D23EC" w14:paraId="1A05576C" w14:textId="77777777" w:rsidTr="008C6549">
        <w:trPr>
          <w:trHeight w:val="345"/>
        </w:trPr>
        <w:tc>
          <w:tcPr>
            <w:tcW w:w="567" w:type="dxa"/>
          </w:tcPr>
          <w:p w14:paraId="19EF13C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559" w:type="dxa"/>
          </w:tcPr>
          <w:p w14:paraId="03D5EBBF" w14:textId="77777777" w:rsidR="001D23EC" w:rsidRDefault="001D23EC" w:rsidP="008C6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40C1B1F0" w14:textId="77777777" w:rsidR="001D23EC" w:rsidRPr="005E7F73" w:rsidRDefault="001D23EC" w:rsidP="008C6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</w:p>
        </w:tc>
        <w:tc>
          <w:tcPr>
            <w:tcW w:w="1276" w:type="dxa"/>
          </w:tcPr>
          <w:p w14:paraId="61D41CD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2162C64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655DAD1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5C7467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58E82D8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E26B6FB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0E46A47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471FFE36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31683210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05555E7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3716B09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7C822A48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289D15A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2D546722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14:paraId="59F79C6E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B390BC5" w14:textId="77777777" w:rsidR="001D23EC" w:rsidRPr="00D71DD1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Структура муниципальной программы</w:t>
      </w:r>
    </w:p>
    <w:p w14:paraId="268535F2" w14:textId="77777777" w:rsidR="001D23EC" w:rsidRPr="00D71DD1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ook w:val="04A0" w:firstRow="1" w:lastRow="0" w:firstColumn="1" w:lastColumn="0" w:noHBand="0" w:noVBand="1"/>
      </w:tblPr>
      <w:tblGrid>
        <w:gridCol w:w="709"/>
        <w:gridCol w:w="3942"/>
        <w:gridCol w:w="4770"/>
        <w:gridCol w:w="5180"/>
      </w:tblGrid>
      <w:tr w:rsidR="001D23EC" w14:paraId="532399CF" w14:textId="77777777" w:rsidTr="008C6549">
        <w:tc>
          <w:tcPr>
            <w:tcW w:w="709" w:type="dxa"/>
          </w:tcPr>
          <w:p w14:paraId="5F73534A" w14:textId="77777777" w:rsidR="001D23EC" w:rsidRPr="002A7B96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942" w:type="dxa"/>
          </w:tcPr>
          <w:p w14:paraId="664F1792" w14:textId="77777777" w:rsidR="001D23EC" w:rsidRPr="002A7B96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4770" w:type="dxa"/>
          </w:tcPr>
          <w:p w14:paraId="03482624" w14:textId="77777777" w:rsidR="001D23EC" w:rsidRPr="002A7B96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5180" w:type="dxa"/>
          </w:tcPr>
          <w:p w14:paraId="01EBEE5A" w14:textId="77777777" w:rsidR="001D23EC" w:rsidRPr="002A7B96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</w:t>
            </w:r>
          </w:p>
        </w:tc>
      </w:tr>
      <w:tr w:rsidR="001D23EC" w14:paraId="013DE60A" w14:textId="77777777" w:rsidTr="008C6549">
        <w:tc>
          <w:tcPr>
            <w:tcW w:w="709" w:type="dxa"/>
          </w:tcPr>
          <w:p w14:paraId="17D083F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42" w:type="dxa"/>
          </w:tcPr>
          <w:p w14:paraId="35648BC1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70" w:type="dxa"/>
          </w:tcPr>
          <w:p w14:paraId="6D5234D7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180" w:type="dxa"/>
          </w:tcPr>
          <w:p w14:paraId="05C2121F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1D23EC" w14:paraId="046B25AE" w14:textId="77777777" w:rsidTr="008C6549">
        <w:tc>
          <w:tcPr>
            <w:tcW w:w="709" w:type="dxa"/>
          </w:tcPr>
          <w:p w14:paraId="3EAEB8A4" w14:textId="77777777" w:rsidR="001D23EC" w:rsidRPr="00107399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892" w:type="dxa"/>
            <w:gridSpan w:val="3"/>
          </w:tcPr>
          <w:p w14:paraId="4FEE4F75" w14:textId="77777777" w:rsidR="001D23EC" w:rsidRPr="00845959" w:rsidRDefault="001D23EC" w:rsidP="008C6549">
            <w:pPr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  <w:r w:rsidRPr="00845959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Комплекс процессных мероприятий: </w:t>
            </w:r>
            <w:r w:rsidRPr="008459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«Содействие улучшению ситуации на рынке труда»</w:t>
            </w:r>
          </w:p>
        </w:tc>
      </w:tr>
      <w:tr w:rsidR="001D23EC" w14:paraId="0D4E89FC" w14:textId="77777777" w:rsidTr="008C6549">
        <w:tc>
          <w:tcPr>
            <w:tcW w:w="709" w:type="dxa"/>
          </w:tcPr>
          <w:p w14:paraId="1D91467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2" w:type="dxa"/>
          </w:tcPr>
          <w:p w14:paraId="69487321" w14:textId="77777777" w:rsidR="001D23E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комитет экономической политики, МАУ «ОМЦ»</w:t>
            </w:r>
          </w:p>
        </w:tc>
        <w:tc>
          <w:tcPr>
            <w:tcW w:w="9950" w:type="dxa"/>
            <w:gridSpan w:val="2"/>
          </w:tcPr>
          <w:p w14:paraId="1B75B286" w14:textId="77777777" w:rsidR="001D23EC" w:rsidRPr="00845959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 2025-2030 годы</w:t>
            </w:r>
          </w:p>
        </w:tc>
      </w:tr>
      <w:tr w:rsidR="001D23EC" w14:paraId="4E591A20" w14:textId="77777777" w:rsidTr="008C6549">
        <w:tc>
          <w:tcPr>
            <w:tcW w:w="709" w:type="dxa"/>
          </w:tcPr>
          <w:p w14:paraId="19105115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942" w:type="dxa"/>
          </w:tcPr>
          <w:p w14:paraId="22033F83" w14:textId="77777777" w:rsidR="001D23EC" w:rsidRPr="005E7F73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Снижение напряженности на рынке труда</w:t>
            </w:r>
          </w:p>
        </w:tc>
        <w:tc>
          <w:tcPr>
            <w:tcW w:w="4770" w:type="dxa"/>
          </w:tcPr>
          <w:p w14:paraId="71A856DC" w14:textId="77777777" w:rsidR="001D23EC" w:rsidRPr="00D84A46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>Организация временного трудоустройства безработных граждан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в том числе испытывающих трудности в поиске подходящей работы </w:t>
            </w: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 в соответствии с </w:t>
            </w:r>
            <w:r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Соглашением о предоставлении иного межбюджетного трансферта, имеющего целевое назначение, из бюджета Ханты-Мансийского автономного округа – Югры бюджету муниципального образования Ханты-Мансийского автономного округа – Югры </w:t>
            </w:r>
            <w:r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 2030 году численность граждан, ежегодно трудоустраиваемых на временные и общественные работы составит 500 чел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овек, </w:t>
            </w:r>
            <w:r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что позволит снизить уровень регистрируемой безработицы до 0,33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%</w:t>
            </w:r>
          </w:p>
        </w:tc>
        <w:tc>
          <w:tcPr>
            <w:tcW w:w="5180" w:type="dxa"/>
          </w:tcPr>
          <w:p w14:paraId="621920B1" w14:textId="77777777" w:rsidR="001D23E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регистрируемой безработицы </w:t>
            </w:r>
          </w:p>
          <w:p w14:paraId="7908205B" w14:textId="77777777" w:rsidR="001D23E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7CE3F24" w14:textId="77777777" w:rsidR="001D23E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</w:tr>
      <w:tr w:rsidR="001D23EC" w14:paraId="29F7C14C" w14:textId="77777777" w:rsidTr="008C6549">
        <w:tc>
          <w:tcPr>
            <w:tcW w:w="709" w:type="dxa"/>
          </w:tcPr>
          <w:p w14:paraId="4B4C137E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3942" w:type="dxa"/>
          </w:tcPr>
          <w:p w14:paraId="4094A8C2" w14:textId="77777777" w:rsidR="001D23EC" w:rsidRPr="00421C55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21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Сохранение стабильной и управляемой ситуации на рынке труда Ханты-Мансийского района путем создания временных рабочих мест для граждан, незанятых трудовой деятельностью, и безработных граждан, зарегистрированных в орг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анах службы занятости населения</w:t>
            </w:r>
          </w:p>
        </w:tc>
        <w:tc>
          <w:tcPr>
            <w:tcW w:w="4770" w:type="dxa"/>
          </w:tcPr>
          <w:p w14:paraId="221AE81B" w14:textId="77777777" w:rsidR="001D23EC" w:rsidRPr="00D84A46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временного трудоустройства безработных граждан, в том числе несовершеннолетних граждан в возрасте от 14 до 18 лет в свободное от учебы время в соответствии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r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Соглашением о предоставлении иного межбюджетного трансферта, имеющего целевое назначение, из бюджета Ханты-Мансийского автономного округа – Югры бюджету муниципального образования Ханты-Мансийского автономного округа – Югры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 2030 году численность граждан, ежегодно трудоустраиваемых на временные и общественные работы составит 500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человек</w:t>
            </w:r>
          </w:p>
        </w:tc>
        <w:tc>
          <w:tcPr>
            <w:tcW w:w="5180" w:type="dxa"/>
          </w:tcPr>
          <w:p w14:paraId="7D470E2D" w14:textId="77777777" w:rsidR="001D23E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</w:t>
            </w:r>
          </w:p>
        </w:tc>
      </w:tr>
      <w:tr w:rsidR="001D23EC" w14:paraId="1F39DA07" w14:textId="77777777" w:rsidTr="008C6549">
        <w:tc>
          <w:tcPr>
            <w:tcW w:w="709" w:type="dxa"/>
          </w:tcPr>
          <w:p w14:paraId="20BF3849" w14:textId="77777777" w:rsidR="001D23EC" w:rsidRPr="00480BD3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3892" w:type="dxa"/>
            <w:gridSpan w:val="3"/>
          </w:tcPr>
          <w:p w14:paraId="62DEFA6C" w14:textId="77777777" w:rsidR="001D23EC" w:rsidRPr="00480BD3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 xml:space="preserve"> «Улучшение условий и охраны труда в Ханты-Мансийском районе»</w:t>
            </w:r>
          </w:p>
        </w:tc>
      </w:tr>
      <w:tr w:rsidR="001D23EC" w14:paraId="3CC9070B" w14:textId="77777777" w:rsidTr="008C6549">
        <w:tc>
          <w:tcPr>
            <w:tcW w:w="709" w:type="dxa"/>
          </w:tcPr>
          <w:p w14:paraId="096DFB63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2" w:type="dxa"/>
          </w:tcPr>
          <w:p w14:paraId="5B51CB52" w14:textId="77777777" w:rsidR="001D23EC" w:rsidRPr="00421C55" w:rsidRDefault="001D23EC" w:rsidP="008C6549">
            <w:pPr>
              <w:jc w:val="both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комитет экономической политики, МАУ «ОМЦ»</w:t>
            </w:r>
          </w:p>
        </w:tc>
        <w:tc>
          <w:tcPr>
            <w:tcW w:w="9950" w:type="dxa"/>
            <w:gridSpan w:val="2"/>
          </w:tcPr>
          <w:p w14:paraId="6BF1F821" w14:textId="77777777" w:rsidR="001D23EC" w:rsidRPr="001158B0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Срок реализации: 2025 – 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2030 годы</w:t>
            </w:r>
          </w:p>
        </w:tc>
      </w:tr>
      <w:tr w:rsidR="001D23EC" w14:paraId="4B211D89" w14:textId="77777777" w:rsidTr="008C6549">
        <w:tc>
          <w:tcPr>
            <w:tcW w:w="709" w:type="dxa"/>
          </w:tcPr>
          <w:p w14:paraId="072010FC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3942" w:type="dxa"/>
          </w:tcPr>
          <w:p w14:paraId="74383ACE" w14:textId="77777777" w:rsidR="001D23EC" w:rsidRPr="00480BD3" w:rsidRDefault="001D23EC" w:rsidP="008C654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Внедрение культуры безопасного труда</w:t>
            </w:r>
          </w:p>
        </w:tc>
        <w:tc>
          <w:tcPr>
            <w:tcW w:w="4770" w:type="dxa"/>
          </w:tcPr>
          <w:p w14:paraId="2C34F7EF" w14:textId="77777777" w:rsidR="001D23EC" w:rsidRPr="00480BD3" w:rsidRDefault="001D23EC" w:rsidP="008C654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анализа состояния условий и охраны труда, причин производственного травматизма и профессиональной заболеваемости в организациях Ханты-Мансийского района</w:t>
            </w:r>
          </w:p>
        </w:tc>
        <w:tc>
          <w:tcPr>
            <w:tcW w:w="5180" w:type="dxa"/>
          </w:tcPr>
          <w:p w14:paraId="0718527C" w14:textId="77777777" w:rsidR="001D23EC" w:rsidRPr="001158B0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58B0">
              <w:rPr>
                <w:rFonts w:ascii="Times New Roman" w:hAnsi="Times New Roman" w:cs="Times New Roman"/>
                <w:sz w:val="20"/>
                <w:szCs w:val="20"/>
              </w:rPr>
              <w:t xml:space="preserve">Сбор </w:t>
            </w:r>
            <w:r w:rsidRPr="001158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обработка информации о состоянии условий и охраны труда у работодателей, осуществляющих деятельность на территории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Ханты-Мансийского района</w:t>
            </w:r>
          </w:p>
        </w:tc>
      </w:tr>
      <w:tr w:rsidR="001D23EC" w14:paraId="158F5607" w14:textId="77777777" w:rsidTr="008C6549">
        <w:tc>
          <w:tcPr>
            <w:tcW w:w="709" w:type="dxa"/>
          </w:tcPr>
          <w:p w14:paraId="5076FD57" w14:textId="77777777" w:rsidR="001D23EC" w:rsidRPr="00F337E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7E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3892" w:type="dxa"/>
            <w:gridSpan w:val="3"/>
          </w:tcPr>
          <w:p w14:paraId="7FE1D402" w14:textId="77777777" w:rsidR="001D23E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 xml:space="preserve"> «Обеспечение деятельности МАУ «Организационно-методический центр»</w:t>
            </w:r>
          </w:p>
        </w:tc>
      </w:tr>
      <w:tr w:rsidR="001D23EC" w14:paraId="0EAAA84D" w14:textId="77777777" w:rsidTr="008C6549">
        <w:tc>
          <w:tcPr>
            <w:tcW w:w="709" w:type="dxa"/>
          </w:tcPr>
          <w:p w14:paraId="36E4036A" w14:textId="77777777" w:rsidR="001D23EC" w:rsidRPr="00F337E4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2" w:type="dxa"/>
          </w:tcPr>
          <w:p w14:paraId="6463CE2D" w14:textId="77777777" w:rsidR="001D23EC" w:rsidRPr="00F337E4" w:rsidRDefault="001D23EC" w:rsidP="008C654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МАУ «ОМЦ»</w:t>
            </w:r>
          </w:p>
        </w:tc>
        <w:tc>
          <w:tcPr>
            <w:tcW w:w="9950" w:type="dxa"/>
            <w:gridSpan w:val="2"/>
          </w:tcPr>
          <w:p w14:paraId="63E977ED" w14:textId="77777777" w:rsidR="001D23E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Срок реализации: 2025 – 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2030 годы</w:t>
            </w:r>
          </w:p>
        </w:tc>
      </w:tr>
      <w:tr w:rsidR="001D23EC" w14:paraId="169F5F04" w14:textId="77777777" w:rsidTr="008C6549">
        <w:tc>
          <w:tcPr>
            <w:tcW w:w="709" w:type="dxa"/>
          </w:tcPr>
          <w:p w14:paraId="44074659" w14:textId="77777777" w:rsidR="001D23EC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3942" w:type="dxa"/>
          </w:tcPr>
          <w:p w14:paraId="66229CE5" w14:textId="77777777" w:rsidR="001D23EC" w:rsidRPr="00A0225C" w:rsidRDefault="001D23EC" w:rsidP="008C654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выполнения полномочий и функций </w:t>
            </w: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МАУ «Организационно-методический центр</w:t>
            </w:r>
          </w:p>
        </w:tc>
        <w:tc>
          <w:tcPr>
            <w:tcW w:w="4770" w:type="dxa"/>
          </w:tcPr>
          <w:p w14:paraId="58E9F1DB" w14:textId="77777777" w:rsidR="001D23EC" w:rsidRDefault="001D23EC" w:rsidP="008C654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Организация временного трудоустройства безработных граждан</w:t>
            </w:r>
          </w:p>
        </w:tc>
        <w:tc>
          <w:tcPr>
            <w:tcW w:w="5180" w:type="dxa"/>
          </w:tcPr>
          <w:p w14:paraId="21F03148" w14:textId="77777777" w:rsidR="001D23EC" w:rsidRPr="00A0225C" w:rsidRDefault="001D23EC" w:rsidP="008C65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</w:t>
            </w:r>
          </w:p>
        </w:tc>
      </w:tr>
    </w:tbl>
    <w:p w14:paraId="7B0CD758" w14:textId="77777777" w:rsidR="001D23EC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6AE4255" w14:textId="77777777" w:rsidR="001D23EC" w:rsidRPr="00D71DD1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Финансовое обеспечение муниципальной программы</w:t>
      </w:r>
    </w:p>
    <w:p w14:paraId="563377FE" w14:textId="77777777" w:rsidR="001D23EC" w:rsidRPr="00D71DD1" w:rsidRDefault="001D23EC" w:rsidP="001D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ook w:val="04A0" w:firstRow="1" w:lastRow="0" w:firstColumn="1" w:lastColumn="0" w:noHBand="0" w:noVBand="1"/>
      </w:tblPr>
      <w:tblGrid>
        <w:gridCol w:w="4047"/>
        <w:gridCol w:w="1372"/>
        <w:gridCol w:w="1371"/>
        <w:gridCol w:w="1372"/>
        <w:gridCol w:w="1242"/>
        <w:gridCol w:w="1372"/>
        <w:gridCol w:w="1371"/>
        <w:gridCol w:w="2454"/>
      </w:tblGrid>
      <w:tr w:rsidR="001D23EC" w14:paraId="75876C47" w14:textId="77777777" w:rsidTr="008C6549">
        <w:tc>
          <w:tcPr>
            <w:tcW w:w="4047" w:type="dxa"/>
            <w:vMerge w:val="restart"/>
          </w:tcPr>
          <w:p w14:paraId="0F8F1F32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21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10554" w:type="dxa"/>
            <w:gridSpan w:val="7"/>
          </w:tcPr>
          <w:p w14:paraId="00AC856E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Объем финансового обеспечения по годам, </w:t>
            </w:r>
            <w:r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тыс. </w:t>
            </w: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>рублей</w:t>
            </w:r>
          </w:p>
        </w:tc>
      </w:tr>
      <w:tr w:rsidR="001D23EC" w14:paraId="12E262A3" w14:textId="77777777" w:rsidTr="008C6549">
        <w:tc>
          <w:tcPr>
            <w:tcW w:w="4047" w:type="dxa"/>
            <w:vMerge/>
          </w:tcPr>
          <w:p w14:paraId="6751DD26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2" w:type="dxa"/>
          </w:tcPr>
          <w:p w14:paraId="4A9DDBD6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371" w:type="dxa"/>
          </w:tcPr>
          <w:p w14:paraId="25078333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372" w:type="dxa"/>
          </w:tcPr>
          <w:p w14:paraId="2C4108EE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242" w:type="dxa"/>
          </w:tcPr>
          <w:p w14:paraId="56005E4A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1372" w:type="dxa"/>
          </w:tcPr>
          <w:p w14:paraId="672E0FD4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1371" w:type="dxa"/>
          </w:tcPr>
          <w:p w14:paraId="6D2214C6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2454" w:type="dxa"/>
          </w:tcPr>
          <w:p w14:paraId="4F83EB30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1D23EC" w14:paraId="217FE8DB" w14:textId="77777777" w:rsidTr="008C6549">
        <w:tc>
          <w:tcPr>
            <w:tcW w:w="4047" w:type="dxa"/>
          </w:tcPr>
          <w:p w14:paraId="11EEC4A9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72" w:type="dxa"/>
          </w:tcPr>
          <w:p w14:paraId="0FFB38C7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71" w:type="dxa"/>
          </w:tcPr>
          <w:p w14:paraId="33BDD24E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72" w:type="dxa"/>
          </w:tcPr>
          <w:p w14:paraId="1439D407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42" w:type="dxa"/>
          </w:tcPr>
          <w:p w14:paraId="0987D448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72" w:type="dxa"/>
          </w:tcPr>
          <w:p w14:paraId="3AE7896D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71" w:type="dxa"/>
          </w:tcPr>
          <w:p w14:paraId="5F8FE812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54" w:type="dxa"/>
          </w:tcPr>
          <w:p w14:paraId="2EC6F3B3" w14:textId="77777777" w:rsidR="001D23EC" w:rsidRPr="005A321A" w:rsidRDefault="001D23EC" w:rsidP="008C6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1D23EC" w:rsidRPr="00F337E4" w14:paraId="3A37CE31" w14:textId="77777777" w:rsidTr="008C6549">
        <w:tc>
          <w:tcPr>
            <w:tcW w:w="4047" w:type="dxa"/>
          </w:tcPr>
          <w:p w14:paraId="4314D055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72" w:type="dxa"/>
          </w:tcPr>
          <w:p w14:paraId="10891E41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62 397,7</w:t>
            </w:r>
          </w:p>
        </w:tc>
        <w:tc>
          <w:tcPr>
            <w:tcW w:w="1371" w:type="dxa"/>
          </w:tcPr>
          <w:p w14:paraId="775A6120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56 546,5</w:t>
            </w:r>
          </w:p>
        </w:tc>
        <w:tc>
          <w:tcPr>
            <w:tcW w:w="1372" w:type="dxa"/>
          </w:tcPr>
          <w:p w14:paraId="614D0DB2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242" w:type="dxa"/>
          </w:tcPr>
          <w:p w14:paraId="6413564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372" w:type="dxa"/>
          </w:tcPr>
          <w:p w14:paraId="54E1E23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371" w:type="dxa"/>
          </w:tcPr>
          <w:p w14:paraId="78B064EB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2454" w:type="dxa"/>
          </w:tcPr>
          <w:p w14:paraId="221C7EC3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345 330,2</w:t>
            </w:r>
          </w:p>
        </w:tc>
      </w:tr>
      <w:tr w:rsidR="001D23EC" w:rsidRPr="00F337E4" w14:paraId="37D09F15" w14:textId="77777777" w:rsidTr="008C6549">
        <w:tc>
          <w:tcPr>
            <w:tcW w:w="4047" w:type="dxa"/>
          </w:tcPr>
          <w:p w14:paraId="09EDEEFE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72" w:type="dxa"/>
          </w:tcPr>
          <w:p w14:paraId="07F63ACD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19 063,7</w:t>
            </w:r>
          </w:p>
        </w:tc>
        <w:tc>
          <w:tcPr>
            <w:tcW w:w="1371" w:type="dxa"/>
          </w:tcPr>
          <w:p w14:paraId="0C3A8A9D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13 212,5</w:t>
            </w:r>
          </w:p>
        </w:tc>
        <w:tc>
          <w:tcPr>
            <w:tcW w:w="1372" w:type="dxa"/>
          </w:tcPr>
          <w:p w14:paraId="3CE46F1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242" w:type="dxa"/>
          </w:tcPr>
          <w:p w14:paraId="2286BF31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372" w:type="dxa"/>
          </w:tcPr>
          <w:p w14:paraId="26617B9E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371" w:type="dxa"/>
          </w:tcPr>
          <w:p w14:paraId="04D01473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2454" w:type="dxa"/>
          </w:tcPr>
          <w:p w14:paraId="3DAD2E29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85 326,2</w:t>
            </w:r>
          </w:p>
        </w:tc>
      </w:tr>
      <w:tr w:rsidR="001D23EC" w:rsidRPr="00F337E4" w14:paraId="0C4B3EF4" w14:textId="77777777" w:rsidTr="008C6549">
        <w:tc>
          <w:tcPr>
            <w:tcW w:w="4047" w:type="dxa"/>
          </w:tcPr>
          <w:p w14:paraId="5973A758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72" w:type="dxa"/>
          </w:tcPr>
          <w:p w14:paraId="44E7B615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1" w:type="dxa"/>
          </w:tcPr>
          <w:p w14:paraId="084118AD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2" w:type="dxa"/>
          </w:tcPr>
          <w:p w14:paraId="445C5E8B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242" w:type="dxa"/>
          </w:tcPr>
          <w:p w14:paraId="26A3CF1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2" w:type="dxa"/>
          </w:tcPr>
          <w:p w14:paraId="754C81F7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1" w:type="dxa"/>
          </w:tcPr>
          <w:p w14:paraId="1322CE0E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2454" w:type="dxa"/>
          </w:tcPr>
          <w:p w14:paraId="3947A329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260 004,0</w:t>
            </w:r>
          </w:p>
        </w:tc>
      </w:tr>
      <w:tr w:rsidR="001D23EC" w:rsidRPr="00F337E4" w14:paraId="096E6FF4" w14:textId="77777777" w:rsidTr="008C6549">
        <w:tc>
          <w:tcPr>
            <w:tcW w:w="4047" w:type="dxa"/>
          </w:tcPr>
          <w:p w14:paraId="3DBACF10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1.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Комплекс процессных мероприятий «Содействие улучшению ситуации на рынке труда» (всего), в том числе:</w:t>
            </w:r>
          </w:p>
        </w:tc>
        <w:tc>
          <w:tcPr>
            <w:tcW w:w="1372" w:type="dxa"/>
          </w:tcPr>
          <w:p w14:paraId="42A66A09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137,4</w:t>
            </w:r>
          </w:p>
        </w:tc>
        <w:tc>
          <w:tcPr>
            <w:tcW w:w="1371" w:type="dxa"/>
          </w:tcPr>
          <w:p w14:paraId="053EB137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28 174,9</w:t>
            </w:r>
          </w:p>
        </w:tc>
        <w:tc>
          <w:tcPr>
            <w:tcW w:w="1372" w:type="dxa"/>
          </w:tcPr>
          <w:p w14:paraId="51214B91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242" w:type="dxa"/>
          </w:tcPr>
          <w:p w14:paraId="055CE98C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372" w:type="dxa"/>
          </w:tcPr>
          <w:p w14:paraId="58785A9A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371" w:type="dxa"/>
          </w:tcPr>
          <w:p w14:paraId="1C38AF5F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2454" w:type="dxa"/>
          </w:tcPr>
          <w:p w14:paraId="45AC98CB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175 211,9</w:t>
            </w:r>
          </w:p>
        </w:tc>
      </w:tr>
      <w:tr w:rsidR="001D23EC" w:rsidRPr="00F337E4" w14:paraId="5C66188C" w14:textId="77777777" w:rsidTr="008C6549">
        <w:tc>
          <w:tcPr>
            <w:tcW w:w="4047" w:type="dxa"/>
          </w:tcPr>
          <w:p w14:paraId="6CC98CB3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72" w:type="dxa"/>
          </w:tcPr>
          <w:p w14:paraId="0B279D8D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15 436,9</w:t>
            </w:r>
          </w:p>
        </w:tc>
        <w:tc>
          <w:tcPr>
            <w:tcW w:w="1371" w:type="dxa"/>
          </w:tcPr>
          <w:p w14:paraId="09D3DAB4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9 474,4</w:t>
            </w:r>
          </w:p>
        </w:tc>
        <w:tc>
          <w:tcPr>
            <w:tcW w:w="1372" w:type="dxa"/>
          </w:tcPr>
          <w:p w14:paraId="1F79F2E0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242" w:type="dxa"/>
          </w:tcPr>
          <w:p w14:paraId="246739CB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372" w:type="dxa"/>
          </w:tcPr>
          <w:p w14:paraId="2720DFFD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371" w:type="dxa"/>
          </w:tcPr>
          <w:p w14:paraId="333DAC13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2454" w:type="dxa"/>
          </w:tcPr>
          <w:p w14:paraId="5FFF3376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63 008,9</w:t>
            </w:r>
          </w:p>
        </w:tc>
      </w:tr>
      <w:tr w:rsidR="001D23EC" w:rsidRPr="00F337E4" w14:paraId="2E1EB828" w14:textId="77777777" w:rsidTr="008C6549">
        <w:tc>
          <w:tcPr>
            <w:tcW w:w="4047" w:type="dxa"/>
          </w:tcPr>
          <w:p w14:paraId="53C8952A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72" w:type="dxa"/>
          </w:tcPr>
          <w:p w14:paraId="510F5216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1" w:type="dxa"/>
          </w:tcPr>
          <w:p w14:paraId="53CCEA10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2" w:type="dxa"/>
          </w:tcPr>
          <w:p w14:paraId="773C3A01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242" w:type="dxa"/>
          </w:tcPr>
          <w:p w14:paraId="5C8A428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2" w:type="dxa"/>
          </w:tcPr>
          <w:p w14:paraId="3F273326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1" w:type="dxa"/>
          </w:tcPr>
          <w:p w14:paraId="5DE2072E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2454" w:type="dxa"/>
          </w:tcPr>
          <w:p w14:paraId="433A4966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112 203,0</w:t>
            </w:r>
          </w:p>
        </w:tc>
      </w:tr>
      <w:tr w:rsidR="001D23EC" w:rsidRPr="00F337E4" w14:paraId="61D71AF7" w14:textId="77777777" w:rsidTr="008C6549">
        <w:tc>
          <w:tcPr>
            <w:tcW w:w="4047" w:type="dxa"/>
          </w:tcPr>
          <w:p w14:paraId="6B8B91CC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2.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</w:t>
            </w:r>
            <w:r>
              <w:rPr>
                <w:rFonts w:ascii="Times New Roman" w:hAnsi="Times New Roman" w:cs="Times New Roman"/>
                <w:bCs/>
                <w:sz w:val="20"/>
                <w:szCs w:val="28"/>
              </w:rPr>
              <w:t>омплекс процессных мероприятий «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Улучшение условий и охраны труда в Ханты-Мансийском рай</w:t>
            </w:r>
            <w:r>
              <w:rPr>
                <w:rFonts w:ascii="Times New Roman" w:hAnsi="Times New Roman" w:cs="Times New Roman"/>
                <w:bCs/>
                <w:sz w:val="20"/>
                <w:szCs w:val="28"/>
              </w:rPr>
              <w:t>оне»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72" w:type="dxa"/>
          </w:tcPr>
          <w:p w14:paraId="646532F2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626,8</w:t>
            </w:r>
          </w:p>
        </w:tc>
        <w:tc>
          <w:tcPr>
            <w:tcW w:w="1371" w:type="dxa"/>
          </w:tcPr>
          <w:p w14:paraId="1960673A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2264D27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242" w:type="dxa"/>
          </w:tcPr>
          <w:p w14:paraId="10EB1A7E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2663FF89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1" w:type="dxa"/>
          </w:tcPr>
          <w:p w14:paraId="654EE13E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2454" w:type="dxa"/>
          </w:tcPr>
          <w:p w14:paraId="1E23E363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22 317,3</w:t>
            </w:r>
          </w:p>
        </w:tc>
      </w:tr>
      <w:tr w:rsidR="001D23EC" w:rsidRPr="00F337E4" w14:paraId="3B893B84" w14:textId="77777777" w:rsidTr="008C6549">
        <w:tc>
          <w:tcPr>
            <w:tcW w:w="4047" w:type="dxa"/>
          </w:tcPr>
          <w:p w14:paraId="143252F2" w14:textId="77777777" w:rsidR="001D23EC" w:rsidRPr="00F337E4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72" w:type="dxa"/>
          </w:tcPr>
          <w:p w14:paraId="69A4BFE4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626,8</w:t>
            </w:r>
          </w:p>
        </w:tc>
        <w:tc>
          <w:tcPr>
            <w:tcW w:w="1371" w:type="dxa"/>
          </w:tcPr>
          <w:p w14:paraId="70626D95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0B12F294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242" w:type="dxa"/>
          </w:tcPr>
          <w:p w14:paraId="70F0DE92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639779D4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1" w:type="dxa"/>
          </w:tcPr>
          <w:p w14:paraId="45299E5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2454" w:type="dxa"/>
          </w:tcPr>
          <w:p w14:paraId="68AC781F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22 317,3</w:t>
            </w:r>
          </w:p>
        </w:tc>
      </w:tr>
      <w:tr w:rsidR="001D23EC" w:rsidRPr="00421C55" w14:paraId="54AA3B6B" w14:textId="77777777" w:rsidTr="008C6549">
        <w:tc>
          <w:tcPr>
            <w:tcW w:w="4047" w:type="dxa"/>
          </w:tcPr>
          <w:p w14:paraId="1ABD1344" w14:textId="77777777" w:rsidR="001D23EC" w:rsidRPr="002F1272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 xml:space="preserve">3.  Комплекс процессных мероприятий «Обеспечение деятельности МАУ </w:t>
            </w: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lastRenderedPageBreak/>
              <w:t xml:space="preserve">«Организационно-методический центр» </w:t>
            </w:r>
            <w:r>
              <w:rPr>
                <w:rFonts w:ascii="Times New Roman" w:hAnsi="Times New Roman" w:cs="Times New Roman"/>
                <w:bCs/>
                <w:sz w:val="20"/>
                <w:szCs w:val="28"/>
              </w:rPr>
              <w:t>(</w:t>
            </w: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>всего), в том числе:</w:t>
            </w:r>
          </w:p>
        </w:tc>
        <w:tc>
          <w:tcPr>
            <w:tcW w:w="1372" w:type="dxa"/>
          </w:tcPr>
          <w:p w14:paraId="6298E926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371" w:type="dxa"/>
          </w:tcPr>
          <w:p w14:paraId="1F3541A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59247E41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42" w:type="dxa"/>
          </w:tcPr>
          <w:p w14:paraId="680C749A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40E234DA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1" w:type="dxa"/>
          </w:tcPr>
          <w:p w14:paraId="4112612B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454" w:type="dxa"/>
          </w:tcPr>
          <w:p w14:paraId="79267D84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</w:t>
            </w:r>
          </w:p>
        </w:tc>
      </w:tr>
      <w:tr w:rsidR="001D23EC" w:rsidRPr="00421C55" w14:paraId="6E2C850F" w14:textId="77777777" w:rsidTr="008C6549">
        <w:tc>
          <w:tcPr>
            <w:tcW w:w="4047" w:type="dxa"/>
          </w:tcPr>
          <w:p w14:paraId="21B66B7D" w14:textId="77777777" w:rsidR="001D23EC" w:rsidRPr="002F1272" w:rsidRDefault="001D23EC" w:rsidP="008C654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72" w:type="dxa"/>
          </w:tcPr>
          <w:p w14:paraId="6E46584C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371" w:type="dxa"/>
          </w:tcPr>
          <w:p w14:paraId="1BB65D2A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3E20C9FB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42" w:type="dxa"/>
          </w:tcPr>
          <w:p w14:paraId="0AF18518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6E8B9433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1" w:type="dxa"/>
          </w:tcPr>
          <w:p w14:paraId="7BC1685A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454" w:type="dxa"/>
          </w:tcPr>
          <w:p w14:paraId="45CD4067" w14:textId="77777777" w:rsidR="001D23EC" w:rsidRPr="00E7294D" w:rsidRDefault="001D23EC" w:rsidP="008C65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147 801,0</w:t>
            </w:r>
          </w:p>
        </w:tc>
      </w:tr>
    </w:tbl>
    <w:p w14:paraId="3DCF5D4B" w14:textId="067D3725" w:rsidR="001D23EC" w:rsidRPr="001D23EC" w:rsidRDefault="001D23EC" w:rsidP="001D23EC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t>&lt;*&gt; - муниципальная программа Ханты-Мансийского района</w:t>
      </w:r>
    </w:p>
    <w:p w14:paraId="58284915" w14:textId="64EAD3CC" w:rsidR="00902938" w:rsidRPr="00B64B5B" w:rsidRDefault="008C6549" w:rsidP="00B64B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sectPr w:rsidR="00902938" w:rsidRPr="00B64B5B" w:rsidSect="00C90FF8">
      <w:headerReference w:type="default" r:id="rId11"/>
      <w:headerReference w:type="first" r:id="rId12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79F4D" w14:textId="77777777" w:rsidR="008C6549" w:rsidRDefault="008C6549">
      <w:pPr>
        <w:spacing w:after="0" w:line="240" w:lineRule="auto"/>
      </w:pPr>
      <w:r>
        <w:separator/>
      </w:r>
    </w:p>
  </w:endnote>
  <w:endnote w:type="continuationSeparator" w:id="0">
    <w:p w14:paraId="286F2250" w14:textId="77777777" w:rsidR="008C6549" w:rsidRDefault="008C65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67826C" w14:textId="77777777" w:rsidR="008C6549" w:rsidRDefault="008C6549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21</w:t>
    </w:r>
    <w:r>
      <w:rPr>
        <w:rStyle w:val="ad"/>
      </w:rPr>
      <w:fldChar w:fldCharType="end"/>
    </w:r>
  </w:p>
  <w:p w14:paraId="4603520F" w14:textId="77777777" w:rsidR="008C6549" w:rsidRDefault="008C6549">
    <w:pPr>
      <w:pStyle w:val="ab"/>
      <w:ind w:right="360"/>
    </w:pPr>
  </w:p>
  <w:p w14:paraId="59159256" w14:textId="77777777" w:rsidR="008C6549" w:rsidRDefault="008C654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07DBD1" w14:textId="77777777" w:rsidR="008C6549" w:rsidRDefault="008C6549">
      <w:pPr>
        <w:spacing w:after="0" w:line="240" w:lineRule="auto"/>
      </w:pPr>
      <w:r>
        <w:separator/>
      </w:r>
    </w:p>
  </w:footnote>
  <w:footnote w:type="continuationSeparator" w:id="0">
    <w:p w14:paraId="11DDF8FB" w14:textId="77777777" w:rsidR="008C6549" w:rsidRDefault="008C65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B4BCAC" w14:textId="77777777" w:rsidR="008C6549" w:rsidRPr="003E171B" w:rsidRDefault="008C6549" w:rsidP="0091563E">
    <w:pPr>
      <w:pStyle w:val="a3"/>
      <w:jc w:val="center"/>
    </w:pPr>
    <w:r w:rsidRPr="003E171B">
      <w:fldChar w:fldCharType="begin"/>
    </w:r>
    <w:r w:rsidRPr="003E171B">
      <w:instrText xml:space="preserve"> PAGE   \* MERGEFORMAT </w:instrText>
    </w:r>
    <w:r w:rsidRPr="003E171B">
      <w:fldChar w:fldCharType="separate"/>
    </w:r>
    <w:r w:rsidR="00FE5C4D">
      <w:rPr>
        <w:noProof/>
      </w:rPr>
      <w:t>1</w:t>
    </w:r>
    <w:r w:rsidRPr="003E171B">
      <w:rPr>
        <w:noProof/>
      </w:rPr>
      <w:fldChar w:fldCharType="end"/>
    </w:r>
  </w:p>
  <w:p w14:paraId="0DE87932" w14:textId="77777777" w:rsidR="008C6549" w:rsidRDefault="008C654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18F7ED" w14:textId="77777777" w:rsidR="008C6549" w:rsidRDefault="008C6549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00EC0B87" w14:textId="77777777" w:rsidR="008C6549" w:rsidRDefault="008C6549">
    <w:pPr>
      <w:pStyle w:val="a3"/>
    </w:pPr>
  </w:p>
  <w:p w14:paraId="05F83EC6" w14:textId="77777777" w:rsidR="008C6549" w:rsidRDefault="008C6549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C807B21" w14:textId="77777777" w:rsidR="008C6549" w:rsidRPr="008E70BC" w:rsidRDefault="008C6549">
        <w:pPr>
          <w:pStyle w:val="a3"/>
          <w:jc w:val="center"/>
          <w:rPr>
            <w:rFonts w:ascii="Times New Roman" w:hAnsi="Times New Roman"/>
          </w:rPr>
        </w:pPr>
        <w:r w:rsidRPr="008E70BC">
          <w:rPr>
            <w:rFonts w:ascii="Times New Roman" w:hAnsi="Times New Roman"/>
          </w:rPr>
          <w:fldChar w:fldCharType="begin"/>
        </w:r>
        <w:r w:rsidRPr="008E70BC">
          <w:rPr>
            <w:rFonts w:ascii="Times New Roman" w:hAnsi="Times New Roman"/>
          </w:rPr>
          <w:instrText>PAGE   \* MERGEFORMAT</w:instrText>
        </w:r>
        <w:r w:rsidRPr="008E70BC">
          <w:rPr>
            <w:rFonts w:ascii="Times New Roman" w:hAnsi="Times New Roman"/>
          </w:rPr>
          <w:fldChar w:fldCharType="separate"/>
        </w:r>
        <w:r w:rsidR="00FE5C4D">
          <w:rPr>
            <w:rFonts w:ascii="Times New Roman" w:hAnsi="Times New Roman"/>
            <w:noProof/>
          </w:rPr>
          <w:t>2</w:t>
        </w:r>
        <w:r w:rsidRPr="008E70BC">
          <w:rPr>
            <w:rFonts w:ascii="Times New Roman" w:hAnsi="Times New Roman"/>
          </w:rPr>
          <w:fldChar w:fldCharType="end"/>
        </w:r>
      </w:p>
    </w:sdtContent>
  </w:sdt>
  <w:p w14:paraId="38006925" w14:textId="77777777" w:rsidR="008C6549" w:rsidRPr="008E70BC" w:rsidRDefault="008C6549">
    <w:pPr>
      <w:pStyle w:val="ConsPlusNormal"/>
    </w:pPr>
  </w:p>
  <w:p w14:paraId="5B0145ED" w14:textId="77777777" w:rsidR="008C6549" w:rsidRDefault="008C6549"/>
  <w:p w14:paraId="3A620630" w14:textId="77777777" w:rsidR="008C6549" w:rsidRDefault="008C6549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25E321" w14:textId="77777777" w:rsidR="008C6549" w:rsidRDefault="008C6549">
    <w:pPr>
      <w:pStyle w:val="a3"/>
      <w:jc w:val="center"/>
    </w:pPr>
  </w:p>
  <w:p w14:paraId="708751E3" w14:textId="77777777" w:rsidR="008C6549" w:rsidRDefault="008C654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35D40"/>
    <w:multiLevelType w:val="hybridMultilevel"/>
    <w:tmpl w:val="9154D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2" w15:restartNumberingAfterBreak="0">
    <w:nsid w:val="2E3430A4"/>
    <w:multiLevelType w:val="hybridMultilevel"/>
    <w:tmpl w:val="C67AD6AA"/>
    <w:lvl w:ilvl="0" w:tplc="9962C51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2340B"/>
    <w:rsid w:val="000414AB"/>
    <w:rsid w:val="00052F3F"/>
    <w:rsid w:val="00056D0A"/>
    <w:rsid w:val="00061398"/>
    <w:rsid w:val="00063B27"/>
    <w:rsid w:val="00066FAD"/>
    <w:rsid w:val="00071A7C"/>
    <w:rsid w:val="00076662"/>
    <w:rsid w:val="00077702"/>
    <w:rsid w:val="00095321"/>
    <w:rsid w:val="000A3FB7"/>
    <w:rsid w:val="000A498E"/>
    <w:rsid w:val="000A5D43"/>
    <w:rsid w:val="000A744A"/>
    <w:rsid w:val="000B179E"/>
    <w:rsid w:val="000B5253"/>
    <w:rsid w:val="000B5BBB"/>
    <w:rsid w:val="000B76B7"/>
    <w:rsid w:val="000D00FC"/>
    <w:rsid w:val="000D327B"/>
    <w:rsid w:val="000F2DF9"/>
    <w:rsid w:val="000F5446"/>
    <w:rsid w:val="00100B69"/>
    <w:rsid w:val="00107399"/>
    <w:rsid w:val="001158B0"/>
    <w:rsid w:val="001166B8"/>
    <w:rsid w:val="00121699"/>
    <w:rsid w:val="00124F03"/>
    <w:rsid w:val="00126DBA"/>
    <w:rsid w:val="00131A3C"/>
    <w:rsid w:val="00133080"/>
    <w:rsid w:val="001342CC"/>
    <w:rsid w:val="00137361"/>
    <w:rsid w:val="00145E96"/>
    <w:rsid w:val="00145FE6"/>
    <w:rsid w:val="0015706A"/>
    <w:rsid w:val="00177D13"/>
    <w:rsid w:val="001876C0"/>
    <w:rsid w:val="0019342C"/>
    <w:rsid w:val="0019478F"/>
    <w:rsid w:val="001A3626"/>
    <w:rsid w:val="001B0812"/>
    <w:rsid w:val="001C1E2E"/>
    <w:rsid w:val="001C63A7"/>
    <w:rsid w:val="001D23EC"/>
    <w:rsid w:val="001D36A8"/>
    <w:rsid w:val="001E3A93"/>
    <w:rsid w:val="001E3B3F"/>
    <w:rsid w:val="001F03C3"/>
    <w:rsid w:val="001F0A84"/>
    <w:rsid w:val="00212C95"/>
    <w:rsid w:val="002164D1"/>
    <w:rsid w:val="00222AA3"/>
    <w:rsid w:val="00234FB2"/>
    <w:rsid w:val="002358AB"/>
    <w:rsid w:val="0023598B"/>
    <w:rsid w:val="002509E6"/>
    <w:rsid w:val="00254A4E"/>
    <w:rsid w:val="00277334"/>
    <w:rsid w:val="00293F36"/>
    <w:rsid w:val="002A7B96"/>
    <w:rsid w:val="002B01C5"/>
    <w:rsid w:val="002B37D1"/>
    <w:rsid w:val="002C63BA"/>
    <w:rsid w:val="002D0979"/>
    <w:rsid w:val="002E3F92"/>
    <w:rsid w:val="002E6257"/>
    <w:rsid w:val="002E76F0"/>
    <w:rsid w:val="002F1272"/>
    <w:rsid w:val="00302E7B"/>
    <w:rsid w:val="00307E7F"/>
    <w:rsid w:val="003101C2"/>
    <w:rsid w:val="00331EAD"/>
    <w:rsid w:val="00345A0A"/>
    <w:rsid w:val="00350560"/>
    <w:rsid w:val="00363477"/>
    <w:rsid w:val="00366FD7"/>
    <w:rsid w:val="00373834"/>
    <w:rsid w:val="00383DD8"/>
    <w:rsid w:val="00390BEA"/>
    <w:rsid w:val="00392A93"/>
    <w:rsid w:val="003A5BC9"/>
    <w:rsid w:val="003C129C"/>
    <w:rsid w:val="003D40F2"/>
    <w:rsid w:val="00406F1E"/>
    <w:rsid w:val="00421C55"/>
    <w:rsid w:val="00422CC7"/>
    <w:rsid w:val="004245B0"/>
    <w:rsid w:val="00427A02"/>
    <w:rsid w:val="00427B6C"/>
    <w:rsid w:val="00435422"/>
    <w:rsid w:val="00437724"/>
    <w:rsid w:val="00441804"/>
    <w:rsid w:val="00445205"/>
    <w:rsid w:val="004533C4"/>
    <w:rsid w:val="00470B4D"/>
    <w:rsid w:val="00480BD3"/>
    <w:rsid w:val="00484BB6"/>
    <w:rsid w:val="0048501F"/>
    <w:rsid w:val="00490D54"/>
    <w:rsid w:val="004A04EE"/>
    <w:rsid w:val="004A5EC0"/>
    <w:rsid w:val="004B06D1"/>
    <w:rsid w:val="004C61EE"/>
    <w:rsid w:val="004D31B7"/>
    <w:rsid w:val="004E6040"/>
    <w:rsid w:val="004E6A2D"/>
    <w:rsid w:val="004F110A"/>
    <w:rsid w:val="004F1214"/>
    <w:rsid w:val="00503942"/>
    <w:rsid w:val="005076B6"/>
    <w:rsid w:val="0051077D"/>
    <w:rsid w:val="0051776F"/>
    <w:rsid w:val="00533D89"/>
    <w:rsid w:val="005576DE"/>
    <w:rsid w:val="00561ECC"/>
    <w:rsid w:val="00570094"/>
    <w:rsid w:val="0057173F"/>
    <w:rsid w:val="0057358C"/>
    <w:rsid w:val="0057523A"/>
    <w:rsid w:val="00576CB4"/>
    <w:rsid w:val="005875D1"/>
    <w:rsid w:val="005A321A"/>
    <w:rsid w:val="005B3EC1"/>
    <w:rsid w:val="005B6033"/>
    <w:rsid w:val="005B7AF8"/>
    <w:rsid w:val="005C20A6"/>
    <w:rsid w:val="005D4ADC"/>
    <w:rsid w:val="005E1E1A"/>
    <w:rsid w:val="005E27CF"/>
    <w:rsid w:val="005E7F73"/>
    <w:rsid w:val="005F3361"/>
    <w:rsid w:val="005F55CA"/>
    <w:rsid w:val="006274CF"/>
    <w:rsid w:val="0063183E"/>
    <w:rsid w:val="00637C8B"/>
    <w:rsid w:val="00641D74"/>
    <w:rsid w:val="0064677A"/>
    <w:rsid w:val="00651069"/>
    <w:rsid w:val="006518F3"/>
    <w:rsid w:val="00655785"/>
    <w:rsid w:val="0065578A"/>
    <w:rsid w:val="006568E6"/>
    <w:rsid w:val="00657AD1"/>
    <w:rsid w:val="00663BE3"/>
    <w:rsid w:val="00676412"/>
    <w:rsid w:val="0068279A"/>
    <w:rsid w:val="00682BC8"/>
    <w:rsid w:val="006861CE"/>
    <w:rsid w:val="006917EF"/>
    <w:rsid w:val="006B3182"/>
    <w:rsid w:val="006C1743"/>
    <w:rsid w:val="006C71A0"/>
    <w:rsid w:val="006C764C"/>
    <w:rsid w:val="006D525B"/>
    <w:rsid w:val="006E6649"/>
    <w:rsid w:val="006F0026"/>
    <w:rsid w:val="006F2FD8"/>
    <w:rsid w:val="00701744"/>
    <w:rsid w:val="007065FF"/>
    <w:rsid w:val="007072E4"/>
    <w:rsid w:val="00713A6E"/>
    <w:rsid w:val="00721FEB"/>
    <w:rsid w:val="007527E1"/>
    <w:rsid w:val="00762962"/>
    <w:rsid w:val="00783128"/>
    <w:rsid w:val="00784F65"/>
    <w:rsid w:val="00785E97"/>
    <w:rsid w:val="007873BD"/>
    <w:rsid w:val="007951BA"/>
    <w:rsid w:val="007A0664"/>
    <w:rsid w:val="007B5278"/>
    <w:rsid w:val="007B5A76"/>
    <w:rsid w:val="007D45BE"/>
    <w:rsid w:val="007D6A17"/>
    <w:rsid w:val="007F6509"/>
    <w:rsid w:val="00811B67"/>
    <w:rsid w:val="00831561"/>
    <w:rsid w:val="0084443D"/>
    <w:rsid w:val="0084581E"/>
    <w:rsid w:val="00845959"/>
    <w:rsid w:val="00854DF4"/>
    <w:rsid w:val="00862F5D"/>
    <w:rsid w:val="00867CCC"/>
    <w:rsid w:val="008719B3"/>
    <w:rsid w:val="00876929"/>
    <w:rsid w:val="00876B85"/>
    <w:rsid w:val="00880587"/>
    <w:rsid w:val="00882DA7"/>
    <w:rsid w:val="00892279"/>
    <w:rsid w:val="008939A5"/>
    <w:rsid w:val="008A48E1"/>
    <w:rsid w:val="008B3C65"/>
    <w:rsid w:val="008B76EB"/>
    <w:rsid w:val="008C6549"/>
    <w:rsid w:val="008E70BC"/>
    <w:rsid w:val="008E7259"/>
    <w:rsid w:val="00902938"/>
    <w:rsid w:val="00906BCB"/>
    <w:rsid w:val="0091563E"/>
    <w:rsid w:val="0093101A"/>
    <w:rsid w:val="009360E3"/>
    <w:rsid w:val="009430DF"/>
    <w:rsid w:val="009443D4"/>
    <w:rsid w:val="00945B88"/>
    <w:rsid w:val="00946223"/>
    <w:rsid w:val="009463FD"/>
    <w:rsid w:val="0095023D"/>
    <w:rsid w:val="009535B7"/>
    <w:rsid w:val="00953E4F"/>
    <w:rsid w:val="009621BD"/>
    <w:rsid w:val="00964282"/>
    <w:rsid w:val="009676ED"/>
    <w:rsid w:val="00982243"/>
    <w:rsid w:val="009867F6"/>
    <w:rsid w:val="00987BB2"/>
    <w:rsid w:val="00997979"/>
    <w:rsid w:val="009A2B5E"/>
    <w:rsid w:val="009A5427"/>
    <w:rsid w:val="009B42A7"/>
    <w:rsid w:val="009B4731"/>
    <w:rsid w:val="009C21DA"/>
    <w:rsid w:val="009C37CB"/>
    <w:rsid w:val="009D1032"/>
    <w:rsid w:val="009D1954"/>
    <w:rsid w:val="009E03E0"/>
    <w:rsid w:val="009E35E1"/>
    <w:rsid w:val="009E50EB"/>
    <w:rsid w:val="009E6490"/>
    <w:rsid w:val="00A0225C"/>
    <w:rsid w:val="00A06DDB"/>
    <w:rsid w:val="00A06EA4"/>
    <w:rsid w:val="00A14F6C"/>
    <w:rsid w:val="00A20EFE"/>
    <w:rsid w:val="00A23C6D"/>
    <w:rsid w:val="00A24564"/>
    <w:rsid w:val="00A3715B"/>
    <w:rsid w:val="00A37E4C"/>
    <w:rsid w:val="00A40BCA"/>
    <w:rsid w:val="00A50350"/>
    <w:rsid w:val="00A6398A"/>
    <w:rsid w:val="00A91F24"/>
    <w:rsid w:val="00A965BF"/>
    <w:rsid w:val="00AA0465"/>
    <w:rsid w:val="00AA286D"/>
    <w:rsid w:val="00AA71B4"/>
    <w:rsid w:val="00AA7605"/>
    <w:rsid w:val="00AA7763"/>
    <w:rsid w:val="00AB0F10"/>
    <w:rsid w:val="00AB6535"/>
    <w:rsid w:val="00AC2795"/>
    <w:rsid w:val="00AC7271"/>
    <w:rsid w:val="00AD28A7"/>
    <w:rsid w:val="00AD3D2E"/>
    <w:rsid w:val="00AE4114"/>
    <w:rsid w:val="00AE5BC3"/>
    <w:rsid w:val="00AE6A6D"/>
    <w:rsid w:val="00AF6D37"/>
    <w:rsid w:val="00B008C2"/>
    <w:rsid w:val="00B24316"/>
    <w:rsid w:val="00B24338"/>
    <w:rsid w:val="00B2593F"/>
    <w:rsid w:val="00B321AE"/>
    <w:rsid w:val="00B35F7C"/>
    <w:rsid w:val="00B42517"/>
    <w:rsid w:val="00B47D9F"/>
    <w:rsid w:val="00B50E48"/>
    <w:rsid w:val="00B64B5B"/>
    <w:rsid w:val="00B65ABC"/>
    <w:rsid w:val="00B729EB"/>
    <w:rsid w:val="00B94961"/>
    <w:rsid w:val="00BA245A"/>
    <w:rsid w:val="00BA4D3C"/>
    <w:rsid w:val="00BC0284"/>
    <w:rsid w:val="00C02160"/>
    <w:rsid w:val="00C05931"/>
    <w:rsid w:val="00C062C4"/>
    <w:rsid w:val="00C106BC"/>
    <w:rsid w:val="00C534B7"/>
    <w:rsid w:val="00C6628B"/>
    <w:rsid w:val="00C71A4D"/>
    <w:rsid w:val="00C76EC6"/>
    <w:rsid w:val="00C90FF8"/>
    <w:rsid w:val="00C93250"/>
    <w:rsid w:val="00C95065"/>
    <w:rsid w:val="00C97B72"/>
    <w:rsid w:val="00CA51B8"/>
    <w:rsid w:val="00CB0679"/>
    <w:rsid w:val="00CB1764"/>
    <w:rsid w:val="00CB60BF"/>
    <w:rsid w:val="00CB74AB"/>
    <w:rsid w:val="00CB7F4C"/>
    <w:rsid w:val="00CC1985"/>
    <w:rsid w:val="00CD009F"/>
    <w:rsid w:val="00CD7CBF"/>
    <w:rsid w:val="00CF1070"/>
    <w:rsid w:val="00D0154D"/>
    <w:rsid w:val="00D11B78"/>
    <w:rsid w:val="00D23345"/>
    <w:rsid w:val="00D34E93"/>
    <w:rsid w:val="00D365F0"/>
    <w:rsid w:val="00D36611"/>
    <w:rsid w:val="00D46BA4"/>
    <w:rsid w:val="00D50313"/>
    <w:rsid w:val="00D50D33"/>
    <w:rsid w:val="00D5190A"/>
    <w:rsid w:val="00D51A88"/>
    <w:rsid w:val="00D670B2"/>
    <w:rsid w:val="00D71DD1"/>
    <w:rsid w:val="00D72FF9"/>
    <w:rsid w:val="00D814BD"/>
    <w:rsid w:val="00D84A46"/>
    <w:rsid w:val="00D84AD5"/>
    <w:rsid w:val="00DA51DD"/>
    <w:rsid w:val="00DB2093"/>
    <w:rsid w:val="00DB40A4"/>
    <w:rsid w:val="00DD0E52"/>
    <w:rsid w:val="00DD232A"/>
    <w:rsid w:val="00DD3073"/>
    <w:rsid w:val="00DD795C"/>
    <w:rsid w:val="00DF1021"/>
    <w:rsid w:val="00DF479F"/>
    <w:rsid w:val="00DF50F2"/>
    <w:rsid w:val="00E11066"/>
    <w:rsid w:val="00E1200E"/>
    <w:rsid w:val="00E21A40"/>
    <w:rsid w:val="00E25266"/>
    <w:rsid w:val="00E40C04"/>
    <w:rsid w:val="00E4606A"/>
    <w:rsid w:val="00E50C31"/>
    <w:rsid w:val="00E55E1F"/>
    <w:rsid w:val="00E72138"/>
    <w:rsid w:val="00E7294D"/>
    <w:rsid w:val="00E73F90"/>
    <w:rsid w:val="00E8484B"/>
    <w:rsid w:val="00E855FA"/>
    <w:rsid w:val="00EA1583"/>
    <w:rsid w:val="00EA777F"/>
    <w:rsid w:val="00EC0208"/>
    <w:rsid w:val="00ED0BD7"/>
    <w:rsid w:val="00ED4B64"/>
    <w:rsid w:val="00EE202F"/>
    <w:rsid w:val="00EE4EB4"/>
    <w:rsid w:val="00EE5CCD"/>
    <w:rsid w:val="00EF165E"/>
    <w:rsid w:val="00F16C66"/>
    <w:rsid w:val="00F244E4"/>
    <w:rsid w:val="00F27E63"/>
    <w:rsid w:val="00F337E4"/>
    <w:rsid w:val="00F35A99"/>
    <w:rsid w:val="00F52AE9"/>
    <w:rsid w:val="00F53847"/>
    <w:rsid w:val="00F610EC"/>
    <w:rsid w:val="00F615A6"/>
    <w:rsid w:val="00F62208"/>
    <w:rsid w:val="00F6792B"/>
    <w:rsid w:val="00F75C48"/>
    <w:rsid w:val="00F77DB7"/>
    <w:rsid w:val="00F857F5"/>
    <w:rsid w:val="00F90868"/>
    <w:rsid w:val="00F916A4"/>
    <w:rsid w:val="00F9640F"/>
    <w:rsid w:val="00FB7852"/>
    <w:rsid w:val="00FC74B2"/>
    <w:rsid w:val="00FD3F35"/>
    <w:rsid w:val="00FE019B"/>
    <w:rsid w:val="00FE5C4D"/>
    <w:rsid w:val="00FE5FB6"/>
    <w:rsid w:val="00FE712D"/>
    <w:rsid w:val="00FE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147F44FA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No Spacing"/>
    <w:aliases w:val="Обрнадзор,Без интервала1"/>
    <w:uiPriority w:val="1"/>
    <w:qFormat/>
    <w:rsid w:val="00470B4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9">
    <w:name w:val="List Paragraph"/>
    <w:basedOn w:val="a"/>
    <w:uiPriority w:val="34"/>
    <w:qFormat/>
    <w:rsid w:val="004245B0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107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E7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E70BC"/>
  </w:style>
  <w:style w:type="character" w:styleId="ad">
    <w:name w:val="page number"/>
    <w:basedOn w:val="a0"/>
    <w:rsid w:val="00DD795C"/>
  </w:style>
  <w:style w:type="paragraph" w:customStyle="1" w:styleId="ConsPlusTitle">
    <w:name w:val="ConsPlusTitle"/>
    <w:rsid w:val="0091563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9A16FE-132C-4A7E-9A1D-E4A309B46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11</Pages>
  <Words>1621</Words>
  <Characters>9241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Орлова О.А.</cp:lastModifiedBy>
  <cp:revision>14</cp:revision>
  <cp:lastPrinted>2025-04-17T09:06:00Z</cp:lastPrinted>
  <dcterms:created xsi:type="dcterms:W3CDTF">2025-04-04T06:31:00Z</dcterms:created>
  <dcterms:modified xsi:type="dcterms:W3CDTF">2025-04-21T05:36:00Z</dcterms:modified>
</cp:coreProperties>
</file>